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ED6" w:rsidRDefault="007F5ED6" w:rsidP="00FC5025">
      <w:pPr>
        <w:tabs>
          <w:tab w:val="left" w:pos="1947"/>
        </w:tabs>
      </w:pPr>
    </w:p>
    <w:p w:rsidR="007F5ED6" w:rsidRPr="008537D9" w:rsidRDefault="007F5ED6" w:rsidP="007F5ED6">
      <w:pPr>
        <w:widowControl w:val="0"/>
        <w:autoSpaceDE w:val="0"/>
        <w:autoSpaceDN w:val="0"/>
        <w:spacing w:after="0" w:line="360" w:lineRule="auto"/>
        <w:jc w:val="center"/>
        <w:rPr>
          <w:rFonts w:ascii="Times New Roman" w:eastAsia="Times New Roman" w:hAnsi="Times New Roman" w:cs="Times New Roman"/>
          <w:b/>
          <w:spacing w:val="40"/>
          <w:lang w:val="en-US"/>
        </w:rPr>
      </w:pPr>
      <w:r w:rsidRPr="008537D9">
        <w:rPr>
          <w:rFonts w:ascii="Times New Roman" w:eastAsia="Times New Roman" w:hAnsi="Times New Roman" w:cs="Times New Roman"/>
          <w:noProof/>
          <w:lang w:eastAsia="bg-BG"/>
        </w:rPr>
        <w:drawing>
          <wp:anchor distT="0" distB="0" distL="114300" distR="114300" simplePos="0" relativeHeight="251660288" behindDoc="1" locked="0" layoutInCell="1" allowOverlap="1" wp14:anchorId="396C5AD4" wp14:editId="0CE546AB">
            <wp:simplePos x="0" y="0"/>
            <wp:positionH relativeFrom="column">
              <wp:posOffset>814705</wp:posOffset>
            </wp:positionH>
            <wp:positionV relativeFrom="paragraph">
              <wp:posOffset>43180</wp:posOffset>
            </wp:positionV>
            <wp:extent cx="1618615" cy="1171575"/>
            <wp:effectExtent l="0" t="0" r="635" b="9525"/>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8615" cy="1171575"/>
                    </a:xfrm>
                    <a:prstGeom prst="rect">
                      <a:avLst/>
                    </a:prstGeom>
                    <a:noFill/>
                  </pic:spPr>
                </pic:pic>
              </a:graphicData>
            </a:graphic>
            <wp14:sizeRelH relativeFrom="page">
              <wp14:pctWidth>0</wp14:pctWidth>
            </wp14:sizeRelH>
            <wp14:sizeRelV relativeFrom="page">
              <wp14:pctHeight>0</wp14:pctHeight>
            </wp14:sizeRelV>
          </wp:anchor>
        </w:drawing>
      </w:r>
    </w:p>
    <w:p w:rsidR="007F5ED6" w:rsidRPr="008537D9" w:rsidRDefault="007F5ED6" w:rsidP="007F5ED6">
      <w:pPr>
        <w:widowControl w:val="0"/>
        <w:autoSpaceDE w:val="0"/>
        <w:autoSpaceDN w:val="0"/>
        <w:spacing w:after="0" w:line="360" w:lineRule="auto"/>
        <w:ind w:left="4248"/>
        <w:rPr>
          <w:rFonts w:ascii="Times New Roman" w:eastAsia="Times New Roman" w:hAnsi="Times New Roman" w:cs="Times New Roman"/>
          <w:b/>
          <w:spacing w:val="40"/>
          <w:lang w:val="en-US"/>
        </w:rPr>
      </w:pPr>
    </w:p>
    <w:p w:rsidR="007F5ED6" w:rsidRPr="008537D9" w:rsidRDefault="007F5ED6" w:rsidP="007F5ED6">
      <w:pPr>
        <w:widowControl w:val="0"/>
        <w:autoSpaceDE w:val="0"/>
        <w:autoSpaceDN w:val="0"/>
        <w:spacing w:after="0" w:line="360" w:lineRule="auto"/>
        <w:ind w:left="4248"/>
        <w:rPr>
          <w:rFonts w:ascii="Times New Roman" w:eastAsia="Times New Roman" w:hAnsi="Times New Roman" w:cs="Times New Roman"/>
          <w:b/>
          <w:spacing w:val="40"/>
          <w:lang w:val="en-US"/>
        </w:rPr>
      </w:pPr>
      <w:r w:rsidRPr="008537D9">
        <w:rPr>
          <w:rFonts w:ascii="Times New Roman" w:eastAsia="Times New Roman" w:hAnsi="Times New Roman" w:cs="Times New Roman"/>
          <w:b/>
          <w:spacing w:val="40"/>
          <w:lang w:val="en-US"/>
        </w:rPr>
        <w:t xml:space="preserve">ДЕТСКА ГРАДИНА </w:t>
      </w:r>
      <w:r>
        <w:rPr>
          <w:rFonts w:ascii="Times New Roman" w:eastAsia="Times New Roman" w:hAnsi="Times New Roman" w:cs="Times New Roman"/>
          <w:b/>
          <w:spacing w:val="40"/>
        </w:rPr>
        <w:t>„</w:t>
      </w:r>
      <w:r w:rsidRPr="008537D9">
        <w:rPr>
          <w:rFonts w:ascii="Times New Roman" w:eastAsia="Times New Roman" w:hAnsi="Times New Roman" w:cs="Times New Roman"/>
          <w:b/>
          <w:spacing w:val="40"/>
          <w:lang w:val="en-US"/>
        </w:rPr>
        <w:t>МИР“</w:t>
      </w:r>
    </w:p>
    <w:p w:rsidR="007F5ED6" w:rsidRPr="008537D9" w:rsidRDefault="007F5ED6" w:rsidP="007F5ED6">
      <w:pPr>
        <w:widowControl w:val="0"/>
        <w:autoSpaceDE w:val="0"/>
        <w:autoSpaceDN w:val="0"/>
        <w:spacing w:after="0" w:line="360" w:lineRule="auto"/>
        <w:ind w:left="4248" w:right="-851"/>
        <w:rPr>
          <w:rFonts w:ascii="Times New Roman" w:eastAsia="Times New Roman" w:hAnsi="Times New Roman" w:cs="Times New Roman"/>
          <w:b/>
          <w:lang w:val="ru-RU"/>
        </w:rPr>
      </w:pPr>
      <w:r w:rsidRPr="008537D9">
        <w:rPr>
          <w:rFonts w:ascii="Times New Roman" w:eastAsia="Times New Roman" w:hAnsi="Times New Roman" w:cs="Times New Roman"/>
          <w:b/>
          <w:lang w:val="ru-RU"/>
        </w:rPr>
        <w:t>гр.</w:t>
      </w:r>
      <w:r>
        <w:rPr>
          <w:rFonts w:ascii="Times New Roman" w:eastAsia="Times New Roman" w:hAnsi="Times New Roman" w:cs="Times New Roman"/>
          <w:b/>
          <w:lang w:val="ru-RU"/>
        </w:rPr>
        <w:t xml:space="preserve"> Мездра, ул. ”Св. С</w:t>
      </w:r>
      <w:r w:rsidRPr="008537D9">
        <w:rPr>
          <w:rFonts w:ascii="Times New Roman" w:eastAsia="Times New Roman" w:hAnsi="Times New Roman" w:cs="Times New Roman"/>
          <w:b/>
          <w:lang w:val="ru-RU"/>
        </w:rPr>
        <w:t>в. Кирил и Методий” № 47,</w:t>
      </w:r>
    </w:p>
    <w:p w:rsidR="007F5ED6" w:rsidRPr="008537D9" w:rsidRDefault="007F5ED6" w:rsidP="007F5ED6">
      <w:pPr>
        <w:widowControl w:val="0"/>
        <w:autoSpaceDE w:val="0"/>
        <w:autoSpaceDN w:val="0"/>
        <w:spacing w:after="0" w:line="360" w:lineRule="auto"/>
        <w:ind w:left="4248" w:right="-851"/>
        <w:rPr>
          <w:rFonts w:ascii="Times New Roman" w:eastAsia="Times New Roman" w:hAnsi="Times New Roman" w:cs="Times New Roman"/>
          <w:color w:val="0000FF"/>
          <w:u w:val="single"/>
          <w:lang w:val="it-IT"/>
        </w:rPr>
      </w:pPr>
      <w:r>
        <w:rPr>
          <w:rFonts w:ascii="Times New Roman" w:eastAsia="Times New Roman" w:hAnsi="Times New Roman" w:cs="Times New Roman"/>
          <w:b/>
          <w:lang w:val="ru-RU"/>
        </w:rPr>
        <w:t>тел. 0876204600</w:t>
      </w:r>
      <w:r w:rsidRPr="008537D9">
        <w:rPr>
          <w:rFonts w:ascii="Times New Roman" w:eastAsia="Times New Roman" w:hAnsi="Times New Roman" w:cs="Times New Roman"/>
          <w:b/>
          <w:lang w:val="ru-RU"/>
        </w:rPr>
        <w:t xml:space="preserve">, </w:t>
      </w:r>
      <w:r w:rsidRPr="008537D9">
        <w:rPr>
          <w:rFonts w:ascii="Times New Roman" w:eastAsia="Times New Roman" w:hAnsi="Times New Roman" w:cs="Times New Roman"/>
          <w:b/>
          <w:lang w:val="it-IT"/>
        </w:rPr>
        <w:t>e-mail</w:t>
      </w:r>
      <w:r w:rsidRPr="008537D9">
        <w:rPr>
          <w:rFonts w:ascii="Times New Roman" w:eastAsia="Times New Roman" w:hAnsi="Times New Roman" w:cs="Times New Roman"/>
          <w:b/>
        </w:rPr>
        <w:t xml:space="preserve">: </w:t>
      </w:r>
      <w:r w:rsidRPr="008537D9">
        <w:rPr>
          <w:rFonts w:ascii="Times New Roman" w:eastAsia="Times New Roman" w:hAnsi="Times New Roman" w:cs="Times New Roman"/>
          <w:b/>
          <w:lang w:val="it-IT"/>
        </w:rPr>
        <w:t>info-609159@edu.mon.bg</w:t>
      </w:r>
    </w:p>
    <w:p w:rsidR="0090473E" w:rsidRDefault="00FC5025" w:rsidP="00FC5025">
      <w:pPr>
        <w:tabs>
          <w:tab w:val="left" w:pos="1947"/>
        </w:tabs>
      </w:pPr>
      <w:r>
        <w:tab/>
      </w:r>
    </w:p>
    <w:p w:rsidR="00F00466" w:rsidRDefault="00F00466" w:rsidP="00441C86">
      <w:pPr>
        <w:rPr>
          <w:rFonts w:ascii="Times New Roman" w:hAnsi="Times New Roman" w:cs="Times New Roman"/>
          <w:sz w:val="24"/>
          <w:szCs w:val="24"/>
        </w:rPr>
      </w:pPr>
    </w:p>
    <w:p w:rsidR="00F00466" w:rsidRDefault="00F00466" w:rsidP="00441C86">
      <w:pPr>
        <w:rPr>
          <w:rFonts w:ascii="Times New Roman" w:hAnsi="Times New Roman" w:cs="Times New Roman"/>
          <w:sz w:val="24"/>
          <w:szCs w:val="24"/>
        </w:rPr>
      </w:pPr>
    </w:p>
    <w:p w:rsidR="00441C86" w:rsidRPr="00441C86" w:rsidRDefault="00F00466" w:rsidP="00441C86">
      <w:pPr>
        <w:rPr>
          <w:rFonts w:ascii="Times New Roman" w:hAnsi="Times New Roman" w:cs="Times New Roman"/>
          <w:sz w:val="24"/>
          <w:szCs w:val="24"/>
        </w:rPr>
      </w:pPr>
      <w:r>
        <w:rPr>
          <w:rFonts w:ascii="Times New Roman" w:hAnsi="Times New Roman" w:cs="Times New Roman"/>
          <w:sz w:val="24"/>
          <w:szCs w:val="24"/>
        </w:rPr>
        <w:t>Утвърдил:</w:t>
      </w:r>
      <w:bookmarkStart w:id="0" w:name="_GoBack"/>
      <w:r>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9" o:title=""/>
            <o:lock v:ext="edit" ungrouping="t" rotation="t" cropping="t" verticies="t" text="t" grouping="t"/>
            <o:signatureline v:ext="edit" id="{1CE437C9-9D03-47FF-99A4-00710EE5A086}" provid="{00000000-0000-0000-0000-000000000000}" o:suggestedsigner="Цецка Йотова" issignatureline="t"/>
          </v:shape>
        </w:pict>
      </w:r>
      <w:bookmarkEnd w:id="0"/>
    </w:p>
    <w:p w:rsidR="00441C86" w:rsidRPr="007F5ED6" w:rsidRDefault="00C4766B" w:rsidP="00441C86">
      <w:pPr>
        <w:rPr>
          <w:rFonts w:ascii="Times New Roman" w:hAnsi="Times New Roman" w:cs="Times New Roman"/>
          <w:sz w:val="24"/>
          <w:szCs w:val="24"/>
          <w:lang w:val="en-US"/>
        </w:rPr>
      </w:pPr>
      <w:r>
        <w:rPr>
          <w:rFonts w:ascii="Times New Roman" w:hAnsi="Times New Roman" w:cs="Times New Roman"/>
          <w:sz w:val="24"/>
          <w:szCs w:val="24"/>
        </w:rPr>
        <w:t>Директор: Цецка Йотова</w:t>
      </w:r>
    </w:p>
    <w:p w:rsidR="00441C86" w:rsidRPr="00441C86" w:rsidRDefault="00C4766B" w:rsidP="00441C86">
      <w:pPr>
        <w:rPr>
          <w:rFonts w:ascii="Times New Roman" w:hAnsi="Times New Roman" w:cs="Times New Roman"/>
          <w:sz w:val="24"/>
          <w:szCs w:val="24"/>
        </w:rPr>
      </w:pPr>
      <w:r>
        <w:rPr>
          <w:rFonts w:ascii="Times New Roman" w:hAnsi="Times New Roman" w:cs="Times New Roman"/>
          <w:sz w:val="24"/>
          <w:szCs w:val="24"/>
        </w:rPr>
        <w:t>Заповед № 274/21.03.2025г.</w:t>
      </w:r>
    </w:p>
    <w:p w:rsidR="00441C86" w:rsidRPr="00441C86" w:rsidRDefault="00441C86" w:rsidP="00441C86">
      <w:pPr>
        <w:rPr>
          <w:rFonts w:ascii="Times New Roman" w:hAnsi="Times New Roman" w:cs="Times New Roman"/>
          <w:sz w:val="24"/>
          <w:szCs w:val="24"/>
        </w:rPr>
      </w:pPr>
    </w:p>
    <w:p w:rsidR="00441C86" w:rsidRPr="00441C86" w:rsidRDefault="00441C86" w:rsidP="00441C86">
      <w:pPr>
        <w:rPr>
          <w:rFonts w:ascii="Times New Roman" w:hAnsi="Times New Roman" w:cs="Times New Roman"/>
          <w:sz w:val="24"/>
          <w:szCs w:val="24"/>
        </w:rPr>
      </w:pPr>
    </w:p>
    <w:p w:rsidR="007675DC" w:rsidRPr="00FC5025" w:rsidRDefault="007675DC" w:rsidP="00441C86">
      <w:pPr>
        <w:jc w:val="center"/>
        <w:rPr>
          <w:rFonts w:ascii="Times New Roman" w:hAnsi="Times New Roman" w:cs="Times New Roman"/>
          <w:b/>
          <w:sz w:val="24"/>
          <w:szCs w:val="24"/>
        </w:rPr>
      </w:pPr>
      <w:r w:rsidRPr="00FC5025">
        <w:rPr>
          <w:rFonts w:ascii="Times New Roman" w:hAnsi="Times New Roman" w:cs="Times New Roman"/>
          <w:b/>
          <w:sz w:val="24"/>
          <w:szCs w:val="24"/>
        </w:rPr>
        <w:t>Ред</w:t>
      </w:r>
    </w:p>
    <w:p w:rsidR="00441C86" w:rsidRPr="00FC5025" w:rsidRDefault="007675DC" w:rsidP="00441C86">
      <w:pPr>
        <w:jc w:val="center"/>
        <w:rPr>
          <w:rFonts w:ascii="Times New Roman" w:hAnsi="Times New Roman" w:cs="Times New Roman"/>
          <w:b/>
          <w:sz w:val="24"/>
          <w:szCs w:val="24"/>
        </w:rPr>
      </w:pPr>
      <w:r w:rsidRPr="00FC5025">
        <w:rPr>
          <w:rFonts w:ascii="Times New Roman" w:hAnsi="Times New Roman" w:cs="Times New Roman"/>
          <w:b/>
          <w:sz w:val="24"/>
          <w:szCs w:val="24"/>
        </w:rPr>
        <w:t xml:space="preserve"> за</w:t>
      </w:r>
      <w:r w:rsidR="00203B7A">
        <w:rPr>
          <w:rFonts w:ascii="Times New Roman" w:hAnsi="Times New Roman" w:cs="Times New Roman"/>
          <w:b/>
          <w:sz w:val="24"/>
          <w:szCs w:val="24"/>
        </w:rPr>
        <w:t xml:space="preserve"> подаване и приемане на сигнал за дете в риск</w:t>
      </w:r>
      <w:r w:rsidRPr="00FC5025">
        <w:rPr>
          <w:rFonts w:ascii="Times New Roman" w:hAnsi="Times New Roman" w:cs="Times New Roman"/>
          <w:b/>
          <w:sz w:val="24"/>
          <w:szCs w:val="24"/>
        </w:rPr>
        <w:t xml:space="preserve"> </w:t>
      </w:r>
      <w:r w:rsidR="002425E9">
        <w:rPr>
          <w:rFonts w:ascii="Times New Roman" w:hAnsi="Times New Roman" w:cs="Times New Roman"/>
          <w:b/>
          <w:sz w:val="24"/>
          <w:szCs w:val="24"/>
        </w:rPr>
        <w:t>в ДГ „ Мир гр. Мездра с разновъзрастова група с. Долна Кремена</w:t>
      </w:r>
    </w:p>
    <w:p w:rsidR="00FD05D0" w:rsidRDefault="00FD05D0" w:rsidP="00FD05D0">
      <w:pPr>
        <w:pStyle w:val="a8"/>
        <w:ind w:left="0"/>
        <w:jc w:val="left"/>
        <w:rPr>
          <w:b/>
        </w:rPr>
      </w:pPr>
    </w:p>
    <w:p w:rsidR="00FD05D0" w:rsidRPr="00203B7A" w:rsidRDefault="00203B7A" w:rsidP="00203B7A">
      <w:pPr>
        <w:spacing w:line="276" w:lineRule="auto"/>
        <w:ind w:left="111"/>
        <w:jc w:val="both"/>
        <w:rPr>
          <w:rFonts w:ascii="Times New Roman" w:hAnsi="Times New Roman" w:cs="Times New Roman"/>
          <w:b/>
          <w:sz w:val="24"/>
        </w:rPr>
      </w:pPr>
      <w:r w:rsidRPr="00203B7A">
        <w:rPr>
          <w:rFonts w:ascii="Times New Roman" w:hAnsi="Times New Roman" w:cs="Times New Roman"/>
          <w:b/>
          <w:sz w:val="24"/>
        </w:rPr>
        <w:t>І Кога, кой и къде може да подава сигнал за дете в риск?</w:t>
      </w:r>
    </w:p>
    <w:p w:rsidR="00FD05D0" w:rsidRPr="00203B7A" w:rsidRDefault="00FD05D0" w:rsidP="00203B7A">
      <w:pPr>
        <w:pStyle w:val="a7"/>
        <w:widowControl w:val="0"/>
        <w:numPr>
          <w:ilvl w:val="0"/>
          <w:numId w:val="13"/>
        </w:numPr>
        <w:tabs>
          <w:tab w:val="left" w:pos="293"/>
        </w:tabs>
        <w:autoSpaceDE w:val="0"/>
        <w:autoSpaceDN w:val="0"/>
        <w:spacing w:after="0" w:line="276" w:lineRule="auto"/>
        <w:ind w:hanging="182"/>
        <w:contextualSpacing w:val="0"/>
        <w:jc w:val="both"/>
        <w:rPr>
          <w:rFonts w:ascii="Times New Roman" w:hAnsi="Times New Roman" w:cs="Times New Roman"/>
          <w:b/>
          <w:sz w:val="24"/>
        </w:rPr>
      </w:pPr>
      <w:r w:rsidRPr="00203B7A">
        <w:rPr>
          <w:rFonts w:ascii="Times New Roman" w:hAnsi="Times New Roman" w:cs="Times New Roman"/>
          <w:b/>
          <w:sz w:val="24"/>
        </w:rPr>
        <w:t>Кога се подава сигнал за дете в</w:t>
      </w:r>
      <w:r w:rsidRPr="00203B7A">
        <w:rPr>
          <w:rFonts w:ascii="Times New Roman" w:hAnsi="Times New Roman" w:cs="Times New Roman"/>
          <w:b/>
          <w:spacing w:val="-4"/>
          <w:sz w:val="24"/>
        </w:rPr>
        <w:t xml:space="preserve"> </w:t>
      </w:r>
      <w:r w:rsidRPr="00203B7A">
        <w:rPr>
          <w:rFonts w:ascii="Times New Roman" w:hAnsi="Times New Roman" w:cs="Times New Roman"/>
          <w:b/>
          <w:sz w:val="24"/>
        </w:rPr>
        <w:t>риск?</w:t>
      </w:r>
    </w:p>
    <w:p w:rsidR="00203B7A" w:rsidRDefault="00FD05D0" w:rsidP="00203B7A">
      <w:pPr>
        <w:pStyle w:val="a8"/>
        <w:spacing w:line="276" w:lineRule="auto"/>
        <w:ind w:left="111" w:right="112" w:firstLine="181"/>
      </w:pPr>
      <w:r>
        <w:t xml:space="preserve">Съгласно Закона за закрила на детето, чл. 7 </w:t>
      </w:r>
    </w:p>
    <w:p w:rsidR="00203B7A" w:rsidRDefault="00FD05D0" w:rsidP="00203B7A">
      <w:pPr>
        <w:pStyle w:val="a8"/>
        <w:spacing w:line="276" w:lineRule="auto"/>
        <w:ind w:left="111" w:right="112" w:firstLine="181"/>
      </w:pPr>
      <w:r>
        <w:t xml:space="preserve">(1) „Лице, на което стане известно, че дете се нуждае от закрила, е длъжно незабавно да уведоми дирекция „Социално подпомагане”, Държавната агенция за закрила на детето или Министерството на вътрешните работи. </w:t>
      </w:r>
    </w:p>
    <w:p w:rsidR="00FD05D0" w:rsidRDefault="00FD05D0" w:rsidP="00203B7A">
      <w:pPr>
        <w:pStyle w:val="a8"/>
        <w:spacing w:line="276" w:lineRule="auto"/>
        <w:ind w:left="111" w:right="112" w:firstLine="181"/>
      </w:pPr>
      <w:r>
        <w:t>(2) Същото задължение има и всяко лице, на което това е станало известно във връзка с упражняваната от него професия или дейност, дори и ако то е обвързано с професионална тайна”.</w:t>
      </w:r>
    </w:p>
    <w:p w:rsidR="00203B7A" w:rsidRDefault="00203B7A" w:rsidP="00203B7A">
      <w:pPr>
        <w:pStyle w:val="a8"/>
        <w:ind w:left="111" w:right="112" w:firstLine="181"/>
      </w:pPr>
    </w:p>
    <w:p w:rsidR="00FD05D0" w:rsidRDefault="00FD05D0" w:rsidP="00203B7A">
      <w:pPr>
        <w:pStyle w:val="1"/>
        <w:numPr>
          <w:ilvl w:val="0"/>
          <w:numId w:val="13"/>
        </w:numPr>
        <w:tabs>
          <w:tab w:val="left" w:pos="352"/>
        </w:tabs>
        <w:spacing w:before="3" w:line="276" w:lineRule="auto"/>
        <w:ind w:left="351" w:hanging="241"/>
        <w:jc w:val="both"/>
      </w:pPr>
      <w:r>
        <w:t>Кой може да подава сигнал за дете в риск от насилие и</w:t>
      </w:r>
      <w:r>
        <w:rPr>
          <w:spacing w:val="-9"/>
        </w:rPr>
        <w:t xml:space="preserve"> </w:t>
      </w:r>
      <w:r>
        <w:t>тормоз?</w:t>
      </w:r>
    </w:p>
    <w:p w:rsidR="00FD05D0" w:rsidRDefault="00203B7A" w:rsidP="00760F22">
      <w:pPr>
        <w:pStyle w:val="a8"/>
        <w:spacing w:line="276" w:lineRule="auto"/>
        <w:ind w:left="110" w:right="114" w:firstLine="598"/>
      </w:pPr>
      <w:r>
        <w:t>От страна на детската градина</w:t>
      </w:r>
      <w:r w:rsidR="00FD05D0">
        <w:t xml:space="preserve"> всеки един професионалист, работещ в системата на образованието, може да подаде сигнал към отдел „Закрила на детето” по местоживеене на детето. Това може да бъде директор, учител, </w:t>
      </w:r>
      <w:r w:rsidR="00760F22">
        <w:t>помощник-</w:t>
      </w:r>
      <w:r w:rsidR="00FD05D0">
        <w:t>възпитател, хигиенист, служител от непедагогическия персонал и т.н. Сигналът може да бъ</w:t>
      </w:r>
      <w:r w:rsidR="00760F22">
        <w:t>де подаден от името на детската градина</w:t>
      </w:r>
      <w:r w:rsidR="00FD05D0">
        <w:t xml:space="preserve">, на Координационния съвет, като се описва цялата събрана информация по случая. По този начин се действа институционално и се подкрепя учителят, който е установил тормоза и риска за детето. Когато сигналът се отнася за дете в риск, сигналът ще бъде проучен от социалния работник, дори да е подаден анонимно. В случай на подозрение за ситуация на </w:t>
      </w:r>
      <w:r w:rsidR="00760F22">
        <w:t>тормоз, всеки служител в детската градина</w:t>
      </w:r>
      <w:r w:rsidR="00FD05D0">
        <w:t xml:space="preserve"> може да проведе консултация като се свърже с Националната телефонна линия за деца и разговаря с експерт на телефон 116</w:t>
      </w:r>
      <w:r w:rsidR="00760F22">
        <w:t> </w:t>
      </w:r>
      <w:r w:rsidR="00FD05D0">
        <w:t>111.</w:t>
      </w:r>
    </w:p>
    <w:p w:rsidR="00760F22" w:rsidRDefault="00760F22" w:rsidP="00760F22">
      <w:pPr>
        <w:pStyle w:val="a8"/>
        <w:spacing w:line="276" w:lineRule="auto"/>
        <w:ind w:left="110" w:right="114" w:firstLine="598"/>
      </w:pPr>
    </w:p>
    <w:p w:rsidR="00FD05D0" w:rsidRDefault="00FD05D0" w:rsidP="00760F22">
      <w:pPr>
        <w:pStyle w:val="1"/>
        <w:numPr>
          <w:ilvl w:val="0"/>
          <w:numId w:val="13"/>
        </w:numPr>
        <w:tabs>
          <w:tab w:val="left" w:pos="352"/>
        </w:tabs>
        <w:spacing w:before="3" w:line="276" w:lineRule="auto"/>
        <w:ind w:left="351" w:hanging="241"/>
        <w:jc w:val="both"/>
      </w:pPr>
      <w:r>
        <w:t>Къде може да се подава сигнал за дете в риск от насилие и</w:t>
      </w:r>
      <w:r>
        <w:rPr>
          <w:spacing w:val="-13"/>
        </w:rPr>
        <w:t xml:space="preserve"> </w:t>
      </w:r>
      <w:r>
        <w:t>тормоз?</w:t>
      </w:r>
    </w:p>
    <w:p w:rsidR="00760F22" w:rsidRDefault="00FD05D0" w:rsidP="00760F22">
      <w:pPr>
        <w:pStyle w:val="a8"/>
        <w:spacing w:line="276" w:lineRule="auto"/>
        <w:ind w:left="111" w:right="106" w:firstLine="597"/>
      </w:pPr>
      <w:r>
        <w:t xml:space="preserve">Към Държавната агенция за закрила на детето функционира Национална телефонна линия за деца 116 111. Националната телефонна линия за деца предоставя консултиране, информиране и помощ по всякакви въпроси и проблеми, свързани с деца. Към нея при необходимост могат да се обръщат за съдействие и професионалисти. Националната телефонна линия за деца с номер 116 111 е с национално покритие, достъпна от територията на цялата страна, напълно безплатна за обаждащите се, независимо дали звънят от стационарен или мобилен телефон. Тя функционира 24 часа в денонощието. </w:t>
      </w:r>
    </w:p>
    <w:p w:rsidR="00FD05D0" w:rsidRDefault="00FD05D0" w:rsidP="00760F22">
      <w:pPr>
        <w:pStyle w:val="a8"/>
        <w:spacing w:line="276" w:lineRule="auto"/>
        <w:ind w:left="111" w:right="106" w:firstLine="597"/>
      </w:pPr>
      <w:r>
        <w:t>Според Координационния механизъм, в случай че сигналът за насилие бъде приет от някой от визираните органи за закрила – получен от д</w:t>
      </w:r>
      <w:r w:rsidR="00760F22">
        <w:t>ирекция „Социално подпомагане“/О</w:t>
      </w:r>
      <w:r>
        <w:t>тдел за закрила на детето, Държавната агенция за закрила на детето или Министерството на вътрешните работи, съгласно чл. 7 от Закона за закрила на детето той е длъжен да уведоми за това останалите незабавно до 1 час от регистриране на сигнала, включително по телефон и факс. Сигналът се изпраща в дирекция „Социално подпомагане” по настоящия адрес на</w:t>
      </w:r>
      <w:r>
        <w:rPr>
          <w:spacing w:val="-4"/>
        </w:rPr>
        <w:t xml:space="preserve"> </w:t>
      </w:r>
      <w:r>
        <w:t>детето</w:t>
      </w:r>
    </w:p>
    <w:p w:rsidR="00FD05D0" w:rsidRDefault="00FD05D0" w:rsidP="00760F22">
      <w:pPr>
        <w:pStyle w:val="a8"/>
        <w:spacing w:line="276" w:lineRule="auto"/>
        <w:ind w:left="111" w:right="119" w:firstLine="597"/>
      </w:pPr>
      <w:r>
        <w:t>Съгласно Правилника за прилагане на Закона за закрила на детето (чл. 10, ал. 5) в случаите, отнасящи се до насилие над дете, се разглеждат и анонимни сигнали.</w:t>
      </w:r>
    </w:p>
    <w:p w:rsidR="00760F22" w:rsidRDefault="00FD05D0" w:rsidP="00760F22">
      <w:pPr>
        <w:pStyle w:val="a8"/>
        <w:spacing w:line="276" w:lineRule="auto"/>
        <w:ind w:left="111" w:right="113" w:firstLine="597"/>
      </w:pPr>
      <w:r>
        <w:t>Съгласно Координационния механизъм във всеки един отдел „Закрила на детето” при  дирекция „Социално подпомагане” началникът на отдела е на разположение, като той определя отговорен социален работник. В отдел „Закрила на детето” определеният отговорен социален работник извършва проверката на сигнала до 24 часа от постъпване на сигнала. При проучването на сигнала социалният работник може да потърси съдействие от страна н</w:t>
      </w:r>
      <w:r w:rsidR="00760F22">
        <w:t>а детската градина</w:t>
      </w:r>
      <w:r>
        <w:t xml:space="preserve"> – информация за детето, за </w:t>
      </w:r>
      <w:r w:rsidR="00760F22">
        <w:t>взаимоотношенията му с децата</w:t>
      </w:r>
      <w:r>
        <w:t>, впечатленията</w:t>
      </w:r>
      <w:r>
        <w:rPr>
          <w:spacing w:val="-26"/>
        </w:rPr>
        <w:t xml:space="preserve"> </w:t>
      </w:r>
      <w:r w:rsidR="00760F22">
        <w:t>на учителите</w:t>
      </w:r>
      <w:r>
        <w:t>, т.е. информация, с която да бъде направена оценка на случая. При проучването на сигнала и предприемането на действия се изисква работа в екип от страна на различни специалисти. От една страна, за да се направи точна оценка, а от друга, за да бъдат съгласувани действията на различните специалисти. В случай</w:t>
      </w:r>
      <w:r w:rsidR="00760F22">
        <w:t>,</w:t>
      </w:r>
      <w:r>
        <w:t xml:space="preserve"> че бъде установен риск за детето, то ще бъде отворен случай, т.е. ще бъдат предприети мерки за закрила. Ще бъде изготвен план, в който ще бъдат описани планираните мерки, като социалният работник ще следи за изпълнението на плана. В работата с децата и техните семейства всеки професионалист има своята роля. Ролята на социалния работник е свързана с проучване на семейната среда и предприемане на мерки за закрила. В същото време той има правомощията и ангажимента да консултира родителите, да подпомогне тяхната ангажираност в рабо</w:t>
      </w:r>
      <w:r w:rsidR="00760F22">
        <w:t>тата с детето на равнище детска градина</w:t>
      </w:r>
      <w:r>
        <w:t xml:space="preserve">. Социалният работник може да консултира семейството, да насочи родителите и детето към подходящи социални услуги и консултации. </w:t>
      </w:r>
    </w:p>
    <w:p w:rsidR="00FD05D0" w:rsidRDefault="00FD05D0" w:rsidP="00760F22">
      <w:pPr>
        <w:pStyle w:val="a8"/>
        <w:spacing w:line="276" w:lineRule="auto"/>
        <w:ind w:left="111" w:right="113" w:firstLine="597"/>
      </w:pPr>
      <w:r>
        <w:t>Мултидисциплинарният екип на местно равнище следва да си постави единна стратегическа цел, за постигането на която следва да изготви съвместен план за действие с разписани конкретни задачи със срок за изпълнени</w:t>
      </w:r>
      <w:r w:rsidR="00760F22">
        <w:t>е. Всеки един от посочените по-</w:t>
      </w:r>
      <w:r>
        <w:t>горе участници в мултидисциплинарния екип набелязва и предлага на останалите от екипа конкретни задачи по случая, които да изпълни, съобразно собствените си правомощия и в съответствие с нормативната уредба. Конкретните задачи за изпълнение следва да бъдат зададени така, че да може всеки участник да действа съобразно оперативната си самостоятелност, като изпълнението на конкретните дейности и задачи бъде подкрепено със съдействието на останалите участници и в същото време това да спомогне за крайния резултат</w:t>
      </w:r>
      <w:r w:rsidR="00760F22">
        <w:t xml:space="preserve"> – </w:t>
      </w:r>
      <w:r w:rsidRPr="00FD05D0">
        <w:t>дългосрочна цел, която трябва да гарантира в най-голяма степен интереса на засегнатото дете. Работата в екип ще даде възможност и за обратна връзка между различните специалисти, работещи с детето и неговото семейство, за успехите или трудностите при изпълнението на планираните цели</w:t>
      </w:r>
      <w:r w:rsidR="00760F22">
        <w:t>.</w:t>
      </w:r>
    </w:p>
    <w:p w:rsidR="003E5A00" w:rsidRPr="00F965F6" w:rsidRDefault="003E5A00" w:rsidP="003E5A00">
      <w:pPr>
        <w:spacing w:after="120"/>
        <w:jc w:val="both"/>
        <w:rPr>
          <w:rFonts w:ascii="Times New Roman" w:hAnsi="Times New Roman" w:cs="Times New Roman"/>
          <w:b/>
          <w:i/>
        </w:rPr>
      </w:pPr>
    </w:p>
    <w:p w:rsidR="003E5A00" w:rsidRDefault="003E5A00" w:rsidP="003E5A00">
      <w:pPr>
        <w:spacing w:after="120"/>
        <w:jc w:val="both"/>
        <w:rPr>
          <w:rFonts w:ascii="Times New Roman" w:hAnsi="Times New Roman" w:cs="Times New Roman"/>
          <w:b/>
          <w:i/>
        </w:rPr>
      </w:pPr>
    </w:p>
    <w:p w:rsidR="003E5A00" w:rsidRDefault="003E5A00" w:rsidP="003E5A00">
      <w:pPr>
        <w:spacing w:after="120"/>
        <w:jc w:val="both"/>
        <w:rPr>
          <w:rFonts w:ascii="Times New Roman" w:hAnsi="Times New Roman" w:cs="Times New Roman"/>
          <w:b/>
          <w:i/>
        </w:rPr>
      </w:pPr>
    </w:p>
    <w:p w:rsidR="003E5A00" w:rsidRDefault="003E5A00" w:rsidP="003E5A00">
      <w:pPr>
        <w:spacing w:after="120"/>
        <w:jc w:val="both"/>
        <w:rPr>
          <w:rFonts w:ascii="Times New Roman" w:hAnsi="Times New Roman" w:cs="Times New Roman"/>
          <w:b/>
          <w:i/>
        </w:rPr>
      </w:pPr>
    </w:p>
    <w:p w:rsidR="003E5A00" w:rsidRDefault="003E5A00" w:rsidP="003E5A00">
      <w:pPr>
        <w:spacing w:after="120"/>
        <w:jc w:val="both"/>
        <w:rPr>
          <w:rFonts w:ascii="Times New Roman" w:hAnsi="Times New Roman" w:cs="Times New Roman"/>
          <w:b/>
          <w:i/>
        </w:rPr>
      </w:pPr>
    </w:p>
    <w:p w:rsidR="003E5A00" w:rsidRDefault="003E5A00" w:rsidP="003E5A00">
      <w:pPr>
        <w:spacing w:after="120"/>
        <w:jc w:val="both"/>
        <w:rPr>
          <w:rFonts w:ascii="Times New Roman" w:hAnsi="Times New Roman" w:cs="Times New Roman"/>
          <w:b/>
          <w:i/>
        </w:rPr>
      </w:pPr>
    </w:p>
    <w:p w:rsidR="003E5A00" w:rsidRDefault="003E5A00" w:rsidP="003E5A00">
      <w:pPr>
        <w:spacing w:after="120"/>
        <w:jc w:val="both"/>
        <w:rPr>
          <w:rFonts w:ascii="Times New Roman" w:hAnsi="Times New Roman" w:cs="Times New Roman"/>
          <w:b/>
          <w:i/>
        </w:rPr>
      </w:pPr>
    </w:p>
    <w:p w:rsidR="003E5A00" w:rsidRDefault="003E5A00" w:rsidP="003E5A00">
      <w:pPr>
        <w:spacing w:after="120"/>
        <w:jc w:val="both"/>
        <w:rPr>
          <w:rFonts w:ascii="Times New Roman" w:hAnsi="Times New Roman" w:cs="Times New Roman"/>
          <w:b/>
          <w:i/>
        </w:rPr>
      </w:pPr>
    </w:p>
    <w:p w:rsidR="003E5A00" w:rsidRDefault="003E5A00" w:rsidP="003E5A00">
      <w:pPr>
        <w:spacing w:after="120"/>
        <w:jc w:val="both"/>
        <w:rPr>
          <w:rFonts w:ascii="Times New Roman" w:hAnsi="Times New Roman" w:cs="Times New Roman"/>
          <w:b/>
          <w:i/>
        </w:rPr>
      </w:pPr>
    </w:p>
    <w:p w:rsidR="003E5A00" w:rsidRPr="00F965F6" w:rsidRDefault="003E5A00" w:rsidP="003E5A00">
      <w:pPr>
        <w:spacing w:after="120"/>
        <w:jc w:val="both"/>
        <w:rPr>
          <w:rFonts w:ascii="Times New Roman" w:hAnsi="Times New Roman" w:cs="Times New Roman"/>
          <w:b/>
          <w:i/>
        </w:rPr>
      </w:pPr>
      <w:r w:rsidRPr="00F965F6">
        <w:rPr>
          <w:rFonts w:ascii="Times New Roman" w:hAnsi="Times New Roman" w:cs="Times New Roman"/>
          <w:b/>
          <w:i/>
        </w:rPr>
        <w:t>Схема на задължението за съдействие по чл. 7, ал. 1 и ал. 2 от Закона за закрила на детето и свикване на мултидисциплинарния екип за взаимодействие при сигнал за дете, жертва на насилие или в риск от насилие</w:t>
      </w:r>
    </w:p>
    <w:p w:rsidR="003E5A00" w:rsidRDefault="003E5A00" w:rsidP="00760F22">
      <w:pPr>
        <w:pStyle w:val="a8"/>
        <w:spacing w:line="276" w:lineRule="auto"/>
        <w:ind w:left="111" w:right="113" w:firstLine="597"/>
      </w:pPr>
      <w:r>
        <w:rPr>
          <w:noProof/>
          <w:lang w:eastAsia="bg-BG"/>
        </w:rPr>
        <w:lastRenderedPageBreak/>
        <mc:AlternateContent>
          <mc:Choice Requires="wpc">
            <w:drawing>
              <wp:anchor distT="0" distB="0" distL="114300" distR="114300" simplePos="0" relativeHeight="251658240" behindDoc="0" locked="0" layoutInCell="1" allowOverlap="1">
                <wp:simplePos x="0" y="0"/>
                <wp:positionH relativeFrom="column">
                  <wp:posOffset>84455</wp:posOffset>
                </wp:positionH>
                <wp:positionV relativeFrom="paragraph">
                  <wp:posOffset>250190</wp:posOffset>
                </wp:positionV>
                <wp:extent cx="6393815" cy="7947660"/>
                <wp:effectExtent l="38100" t="38100" r="45085" b="34290"/>
                <wp:wrapSquare wrapText="bothSides"/>
                <wp:docPr id="38" name="Canvas 3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0" name="Rounded Rectangle 50"/>
                        <wps:cNvSpPr/>
                        <wps:spPr>
                          <a:xfrm>
                            <a:off x="839006" y="2358390"/>
                            <a:ext cx="4632502" cy="917748"/>
                          </a:xfrm>
                          <a:prstGeom prst="roundRect">
                            <a:avLst>
                              <a:gd name="adj" fmla="val 8192"/>
                            </a:avLst>
                          </a:prstGeom>
                        </wps:spPr>
                        <wps:style>
                          <a:lnRef idx="0">
                            <a:schemeClr val="accent6"/>
                          </a:lnRef>
                          <a:fillRef idx="3">
                            <a:schemeClr val="accent6"/>
                          </a:fillRef>
                          <a:effectRef idx="3">
                            <a:schemeClr val="accent6"/>
                          </a:effectRef>
                          <a:fontRef idx="minor">
                            <a:schemeClr val="lt1"/>
                          </a:fontRef>
                        </wps:style>
                        <wps:txbx>
                          <w:txbxContent>
                            <w:p w:rsidR="003E5A00" w:rsidRDefault="003E5A00" w:rsidP="003E5A00">
                              <w:pPr>
                                <w:jc w:val="center"/>
                                <w:rPr>
                                  <w:rFonts w:ascii="Times New Roman" w:hAnsi="Times New Roman" w:cs="Times New Roman"/>
                                  <w:b/>
                                  <w:sz w:val="28"/>
                                </w:rPr>
                              </w:pPr>
                              <w:r>
                                <w:rPr>
                                  <w:rFonts w:ascii="Times New Roman" w:hAnsi="Times New Roman" w:cs="Times New Roman"/>
                                  <w:b/>
                                  <w:sz w:val="28"/>
                                </w:rPr>
                                <w:t>При сигнал за насилие отдел „Закрила на детето“:</w:t>
                              </w:r>
                            </w:p>
                            <w:p w:rsidR="003E5A00" w:rsidRPr="00F965F6" w:rsidRDefault="003E5A00" w:rsidP="003E5A00">
                              <w:pPr>
                                <w:jc w:val="center"/>
                                <w:rPr>
                                  <w:rFonts w:ascii="Times New Roman" w:hAnsi="Times New Roman" w:cs="Times New Roman"/>
                                  <w:b/>
                                  <w:sz w:val="28"/>
                                </w:rPr>
                              </w:pPr>
                              <w:r>
                                <w:rPr>
                                  <w:rFonts w:ascii="Times New Roman" w:hAnsi="Times New Roman" w:cs="Times New Roman"/>
                                  <w:b/>
                                  <w:sz w:val="28"/>
                                </w:rPr>
                                <w:t xml:space="preserve"> Определя </w:t>
                              </w:r>
                              <w:r w:rsidRPr="00F965F6">
                                <w:rPr>
                                  <w:rFonts w:ascii="Times New Roman" w:hAnsi="Times New Roman" w:cs="Times New Roman"/>
                                  <w:b/>
                                  <w:sz w:val="28"/>
                                </w:rPr>
                                <w:t>отговорник по случая.</w:t>
                              </w:r>
                            </w:p>
                            <w:p w:rsidR="003E5A00" w:rsidRPr="00F965F6" w:rsidRDefault="003E5A00" w:rsidP="003E5A00">
                              <w:pPr>
                                <w:jc w:val="center"/>
                                <w:rPr>
                                  <w:rFonts w:ascii="Times New Roman" w:hAnsi="Times New Roman" w:cs="Times New Roman"/>
                                  <w:b/>
                                  <w:sz w:val="28"/>
                                </w:rPr>
                              </w:pPr>
                              <w:r>
                                <w:rPr>
                                  <w:rFonts w:ascii="Times New Roman" w:hAnsi="Times New Roman" w:cs="Times New Roman"/>
                                  <w:b/>
                                  <w:sz w:val="28"/>
                                </w:rPr>
                                <w:t>Проверява сигнала до 24 часа</w:t>
                              </w:r>
                              <w:r w:rsidRPr="00F965F6">
                                <w:rPr>
                                  <w:rFonts w:ascii="Times New Roman" w:hAnsi="Times New Roman" w:cs="Times New Roman"/>
                                  <w:b/>
                                  <w:sz w:val="28"/>
                                </w:rPr>
                                <w:t xml:space="preserve"> от постъпването му.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Down Arrow 75"/>
                        <wps:cNvSpPr/>
                        <wps:spPr>
                          <a:xfrm>
                            <a:off x="2670324" y="1841964"/>
                            <a:ext cx="949727" cy="516426"/>
                          </a:xfrm>
                          <a:prstGeom prst="downArrow">
                            <a:avLst>
                              <a:gd name="adj1" fmla="val 77161"/>
                              <a:gd name="adj2" fmla="val 46228"/>
                            </a:avLst>
                          </a:prstGeom>
                        </wps:spPr>
                        <wps:style>
                          <a:lnRef idx="1">
                            <a:schemeClr val="accent2"/>
                          </a:lnRef>
                          <a:fillRef idx="2">
                            <a:schemeClr val="accent2"/>
                          </a:fillRef>
                          <a:effectRef idx="1">
                            <a:schemeClr val="accent2"/>
                          </a:effectRef>
                          <a:fontRef idx="minor">
                            <a:schemeClr val="dk1"/>
                          </a:fontRef>
                        </wps:style>
                        <wps:txbx>
                          <w:txbxContent>
                            <w:p w:rsidR="003E5A00" w:rsidRPr="00F965F6" w:rsidRDefault="003E5A00" w:rsidP="003E5A00">
                              <w:pPr>
                                <w:jc w:val="center"/>
                                <w:rPr>
                                  <w:rFonts w:ascii="Times New Roman" w:hAnsi="Times New Roman" w:cs="Times New Roman"/>
                                  <w:color w:val="FFFFFF" w:themeColor="background1"/>
                                </w:rPr>
                              </w:pPr>
                              <w:r w:rsidRPr="00F965F6">
                                <w:rPr>
                                  <w:rFonts w:ascii="Times New Roman" w:hAnsi="Times New Roman" w:cs="Times New Roman"/>
                                  <w:color w:val="FFFFFF" w:themeColor="background1"/>
                                </w:rPr>
                                <w:t>24 часа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ounded Rectangle 41"/>
                        <wps:cNvSpPr/>
                        <wps:spPr>
                          <a:xfrm>
                            <a:off x="15240" y="1195195"/>
                            <a:ext cx="1360714" cy="665355"/>
                          </a:xfrm>
                          <a:prstGeom prst="roundRect">
                            <a:avLst>
                              <a:gd name="adj" fmla="val 8192"/>
                            </a:avLst>
                          </a:prstGeom>
                        </wps:spPr>
                        <wps:style>
                          <a:lnRef idx="0">
                            <a:schemeClr val="accent1"/>
                          </a:lnRef>
                          <a:fillRef idx="3">
                            <a:schemeClr val="accent1"/>
                          </a:fillRef>
                          <a:effectRef idx="3">
                            <a:schemeClr val="accent1"/>
                          </a:effectRef>
                          <a:fontRef idx="minor">
                            <a:schemeClr val="lt1"/>
                          </a:fontRef>
                        </wps:style>
                        <wps:txb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МВР (РУ)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Rounded Rectangle 42"/>
                        <wps:cNvSpPr/>
                        <wps:spPr>
                          <a:xfrm>
                            <a:off x="2475658" y="1178413"/>
                            <a:ext cx="1360714" cy="665355"/>
                          </a:xfrm>
                          <a:prstGeom prst="roundRect">
                            <a:avLst>
                              <a:gd name="adj" fmla="val 8192"/>
                            </a:avLst>
                          </a:prstGeom>
                        </wps:spPr>
                        <wps:style>
                          <a:lnRef idx="0">
                            <a:schemeClr val="accent5"/>
                          </a:lnRef>
                          <a:fillRef idx="3">
                            <a:schemeClr val="accent5"/>
                          </a:fillRef>
                          <a:effectRef idx="3">
                            <a:schemeClr val="accent5"/>
                          </a:effectRef>
                          <a:fontRef idx="minor">
                            <a:schemeClr val="lt1"/>
                          </a:fontRef>
                        </wps:style>
                        <wps:txbx>
                          <w:txbxContent>
                            <w:p w:rsidR="003E5A00" w:rsidRPr="00F965F6" w:rsidRDefault="003E5A00" w:rsidP="003E5A00">
                              <w:pPr>
                                <w:jc w:val="center"/>
                                <w:rPr>
                                  <w:rFonts w:ascii="Times New Roman" w:hAnsi="Times New Roman" w:cs="Times New Roman"/>
                                  <w:b/>
                                  <w:sz w:val="28"/>
                                </w:rPr>
                              </w:pPr>
                              <w:r>
                                <w:rPr>
                                  <w:rFonts w:ascii="Times New Roman" w:hAnsi="Times New Roman" w:cs="Times New Roman"/>
                                  <w:b/>
                                  <w:sz w:val="28"/>
                                </w:rPr>
                                <w:t xml:space="preserve">ДСП </w:t>
                              </w:r>
                              <w:r w:rsidRPr="00F965F6">
                                <w:rPr>
                                  <w:rFonts w:ascii="Times New Roman" w:hAnsi="Times New Roman" w:cs="Times New Roman"/>
                                  <w:b/>
                                  <w:sz w:val="28"/>
                                </w:rPr>
                                <w:t>(ОЗД)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Down Arrow 40"/>
                        <wps:cNvSpPr/>
                        <wps:spPr>
                          <a:xfrm>
                            <a:off x="2936396" y="635000"/>
                            <a:ext cx="459740" cy="548855"/>
                          </a:xfrm>
                          <a:prstGeom prst="downArrow">
                            <a:avLst/>
                          </a:prstGeom>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Straight Arrow Connector 44"/>
                        <wps:cNvCnPr>
                          <a:endCxn id="41" idx="0"/>
                        </wps:cNvCnPr>
                        <wps:spPr>
                          <a:xfrm>
                            <a:off x="695597" y="621147"/>
                            <a:ext cx="0" cy="574033"/>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46" name="Straight Arrow Connector 46"/>
                        <wps:cNvCnPr>
                          <a:endCxn id="43" idx="0"/>
                        </wps:cNvCnPr>
                        <wps:spPr>
                          <a:xfrm>
                            <a:off x="5693218" y="635000"/>
                            <a:ext cx="0" cy="548876"/>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39" name="Rounded Rectangle 39"/>
                        <wps:cNvSpPr/>
                        <wps:spPr>
                          <a:xfrm>
                            <a:off x="511540" y="2"/>
                            <a:ext cx="5310140" cy="652144"/>
                          </a:xfrm>
                          <a:prstGeom prst="roundRect">
                            <a:avLst>
                              <a:gd name="adj" fmla="val 8192"/>
                            </a:avLst>
                          </a:prstGeom>
                        </wps:spPr>
                        <wps:style>
                          <a:lnRef idx="0">
                            <a:schemeClr val="accent2"/>
                          </a:lnRef>
                          <a:fillRef idx="3">
                            <a:schemeClr val="accent2"/>
                          </a:fillRef>
                          <a:effectRef idx="3">
                            <a:schemeClr val="accent2"/>
                          </a:effectRef>
                          <a:fontRef idx="minor">
                            <a:schemeClr val="lt1"/>
                          </a:fontRef>
                        </wps:style>
                        <wps:txb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 xml:space="preserve">За дете, нуждаещо се от закрила – </w:t>
                              </w:r>
                              <w:r w:rsidRPr="00F965F6">
                                <w:rPr>
                                  <w:rFonts w:ascii="Times New Roman" w:hAnsi="Times New Roman" w:cs="Times New Roman"/>
                                  <w:b/>
                                  <w:sz w:val="28"/>
                                  <w:u w:val="single"/>
                                </w:rPr>
                                <w:t>незабавно</w:t>
                              </w:r>
                              <w:r w:rsidRPr="00F965F6">
                                <w:rPr>
                                  <w:rFonts w:ascii="Times New Roman" w:hAnsi="Times New Roman" w:cs="Times New Roman"/>
                                  <w:b/>
                                  <w:sz w:val="28"/>
                                </w:rPr>
                                <w:t xml:space="preserve"> се уведомява</w:t>
                              </w:r>
                              <w:r>
                                <w:rPr>
                                  <w:rFonts w:ascii="Times New Roman" w:hAnsi="Times New Roman" w:cs="Times New Roman"/>
                                  <w:b/>
                                  <w:sz w:val="28"/>
                                </w:rPr>
                                <w:br/>
                              </w:r>
                              <w:r w:rsidRPr="00F965F6">
                                <w:rPr>
                                  <w:rFonts w:ascii="Times New Roman" w:hAnsi="Times New Roman" w:cs="Times New Roman"/>
                                  <w:b/>
                                  <w:sz w:val="28"/>
                                </w:rPr>
                                <w:t>една от следните институции: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Straight Arrow Connector 47"/>
                        <wps:cNvCnPr>
                          <a:stCxn id="41" idx="3"/>
                          <a:endCxn id="42" idx="1"/>
                        </wps:cNvCnPr>
                        <wps:spPr>
                          <a:xfrm flipV="1">
                            <a:off x="1375954" y="1511091"/>
                            <a:ext cx="1099704" cy="16782"/>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45" name="Right Arrow 45"/>
                        <wps:cNvSpPr/>
                        <wps:spPr>
                          <a:xfrm flipH="1">
                            <a:off x="3836371" y="1298676"/>
                            <a:ext cx="1176490" cy="459553"/>
                          </a:xfrm>
                          <a:prstGeom prst="rightArrow">
                            <a:avLst/>
                          </a:prstGeom>
                        </wps:spPr>
                        <wps:style>
                          <a:lnRef idx="1">
                            <a:schemeClr val="accent2"/>
                          </a:lnRef>
                          <a:fillRef idx="2">
                            <a:schemeClr val="accent2"/>
                          </a:fillRef>
                          <a:effectRef idx="1">
                            <a:schemeClr val="accent2"/>
                          </a:effectRef>
                          <a:fontRef idx="minor">
                            <a:schemeClr val="dk1"/>
                          </a:fontRef>
                        </wps:style>
                        <wps:txbx>
                          <w:txbxContent>
                            <w:p w:rsidR="003E5A00" w:rsidRPr="00F965F6" w:rsidRDefault="003E5A00" w:rsidP="003E5A00">
                              <w:pPr>
                                <w:jc w:val="center"/>
                                <w:rPr>
                                  <w:rFonts w:ascii="Times New Roman" w:hAnsi="Times New Roman" w:cs="Times New Roman"/>
                                  <w:color w:val="FFFFFF" w:themeColor="background1"/>
                                </w:rPr>
                              </w:pPr>
                              <w:r w:rsidRPr="00F965F6">
                                <w:rPr>
                                  <w:rFonts w:ascii="Times New Roman" w:hAnsi="Times New Roman" w:cs="Times New Roman"/>
                                  <w:color w:val="FFFFFF" w:themeColor="background1"/>
                                </w:rPr>
                                <w:t>незабавно</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s:wsp>
                        <wps:cNvPr id="54" name="Rounded Rectangle 54"/>
                        <wps:cNvSpPr/>
                        <wps:spPr>
                          <a:xfrm>
                            <a:off x="839006" y="3507740"/>
                            <a:ext cx="4638042" cy="699092"/>
                          </a:xfrm>
                          <a:prstGeom prst="roundRect">
                            <a:avLst>
                              <a:gd name="adj" fmla="val 8192"/>
                            </a:avLst>
                          </a:prstGeom>
                        </wps:spPr>
                        <wps:style>
                          <a:lnRef idx="0">
                            <a:schemeClr val="accent6"/>
                          </a:lnRef>
                          <a:fillRef idx="3">
                            <a:schemeClr val="accent6"/>
                          </a:fillRef>
                          <a:effectRef idx="3">
                            <a:schemeClr val="accent6"/>
                          </a:effectRef>
                          <a:fontRef idx="minor">
                            <a:schemeClr val="lt1"/>
                          </a:fontRef>
                        </wps:style>
                        <wps:txb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Изпраща: доклад, копие от получения сигнал</w:t>
                              </w:r>
                              <w:r w:rsidRPr="00F965F6">
                                <w:rPr>
                                  <w:rFonts w:ascii="Times New Roman" w:hAnsi="Times New Roman" w:cs="Times New Roman"/>
                                  <w:b/>
                                  <w:sz w:val="28"/>
                                </w:rPr>
                                <w:br/>
                                <w:t xml:space="preserve"> и насрочва работна среща на екипа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Straight Arrow Connector 55"/>
                        <wps:cNvCnPr>
                          <a:stCxn id="50" idx="2"/>
                          <a:endCxn id="54" idx="0"/>
                        </wps:cNvCnPr>
                        <wps:spPr>
                          <a:xfrm>
                            <a:off x="3155257" y="3276138"/>
                            <a:ext cx="2770" cy="231602"/>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43" name="Rounded Rectangle 43"/>
                        <wps:cNvSpPr/>
                        <wps:spPr>
                          <a:xfrm>
                            <a:off x="5012861" y="1183876"/>
                            <a:ext cx="1360714" cy="665355"/>
                          </a:xfrm>
                          <a:prstGeom prst="roundRect">
                            <a:avLst>
                              <a:gd name="adj" fmla="val 8192"/>
                            </a:avLst>
                          </a:prstGeom>
                        </wps:spPr>
                        <wps:style>
                          <a:lnRef idx="0">
                            <a:schemeClr val="accent1"/>
                          </a:lnRef>
                          <a:fillRef idx="3">
                            <a:schemeClr val="accent1"/>
                          </a:fillRef>
                          <a:effectRef idx="3">
                            <a:schemeClr val="accent1"/>
                          </a:effectRef>
                          <a:fontRef idx="minor">
                            <a:schemeClr val="lt1"/>
                          </a:fontRef>
                        </wps:style>
                        <wps:txb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ДАЗД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ounded Rectangle 56"/>
                        <wps:cNvSpPr/>
                        <wps:spPr>
                          <a:xfrm>
                            <a:off x="297676" y="6765440"/>
                            <a:ext cx="5828340" cy="1146424"/>
                          </a:xfrm>
                          <a:prstGeom prst="roundRect">
                            <a:avLst>
                              <a:gd name="adj" fmla="val 8192"/>
                            </a:avLst>
                          </a:prstGeom>
                        </wps:spPr>
                        <wps:style>
                          <a:lnRef idx="0">
                            <a:schemeClr val="accent2"/>
                          </a:lnRef>
                          <a:fillRef idx="3">
                            <a:schemeClr val="accent2"/>
                          </a:fillRef>
                          <a:effectRef idx="3">
                            <a:schemeClr val="accent2"/>
                          </a:effectRef>
                          <a:fontRef idx="minor">
                            <a:schemeClr val="lt1"/>
                          </a:fontRef>
                        </wps:style>
                        <wps:txbx>
                          <w:txbxContent>
                            <w:p w:rsidR="003E5A00" w:rsidRDefault="003E5A00" w:rsidP="003E5A00">
                              <w:pPr>
                                <w:jc w:val="center"/>
                                <w:rPr>
                                  <w:rFonts w:ascii="Times New Roman" w:hAnsi="Times New Roman" w:cs="Times New Roman"/>
                                  <w:b/>
                                  <w:sz w:val="28"/>
                                </w:rPr>
                              </w:pPr>
                              <w:r w:rsidRPr="00F965F6">
                                <w:rPr>
                                  <w:rFonts w:ascii="Times New Roman" w:hAnsi="Times New Roman" w:cs="Times New Roman"/>
                                  <w:b/>
                                  <w:sz w:val="28"/>
                                </w:rPr>
                                <w:t xml:space="preserve">В най-кратък срок се провежда </w:t>
                              </w:r>
                            </w:p>
                            <w:p w:rsidR="003E5A00" w:rsidRDefault="003E5A00" w:rsidP="003E5A00">
                              <w:pPr>
                                <w:jc w:val="center"/>
                                <w:rPr>
                                  <w:rFonts w:ascii="Times New Roman" w:hAnsi="Times New Roman" w:cs="Times New Roman"/>
                                  <w:b/>
                                  <w:sz w:val="28"/>
                                </w:rPr>
                              </w:pPr>
                              <w:r w:rsidRPr="00F965F6">
                                <w:rPr>
                                  <w:rFonts w:ascii="Times New Roman" w:hAnsi="Times New Roman" w:cs="Times New Roman"/>
                                  <w:b/>
                                  <w:sz w:val="28"/>
                                </w:rPr>
                                <w:t xml:space="preserve">работна среща на мултидисциплинарния екип </w:t>
                              </w:r>
                            </w:p>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(ръководи се от отговорника по случая от ОЗД) и се изготвя протокол с ангажименти, отговорници и срокове.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Rounded Rectangle 57"/>
                        <wps:cNvSpPr/>
                        <wps:spPr>
                          <a:xfrm>
                            <a:off x="300526" y="4466740"/>
                            <a:ext cx="1360714" cy="804545"/>
                          </a:xfrm>
                          <a:prstGeom prst="roundRect">
                            <a:avLst>
                              <a:gd name="adj" fmla="val 8192"/>
                            </a:avLst>
                          </a:prstGeom>
                        </wps:spPr>
                        <wps:style>
                          <a:lnRef idx="0">
                            <a:schemeClr val="accent4"/>
                          </a:lnRef>
                          <a:fillRef idx="3">
                            <a:schemeClr val="accent4"/>
                          </a:fillRef>
                          <a:effectRef idx="3">
                            <a:schemeClr val="accent4"/>
                          </a:effectRef>
                          <a:fontRef idx="minor">
                            <a:schemeClr val="lt1"/>
                          </a:fontRef>
                        </wps:style>
                        <wps:txb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Полиция</w:t>
                              </w:r>
                            </w:p>
                            <w:p w:rsidR="003E5A00" w:rsidRPr="00F965F6" w:rsidRDefault="003E5A00" w:rsidP="003E5A00">
                              <w:pPr>
                                <w:jc w:val="center"/>
                                <w:rPr>
                                  <w:rFonts w:ascii="Times New Roman" w:hAnsi="Times New Roman" w:cs="Times New Roman"/>
                                  <w:b/>
                                </w:rPr>
                              </w:pPr>
                              <w:r w:rsidRPr="00F965F6">
                                <w:rPr>
                                  <w:rFonts w:ascii="Times New Roman" w:hAnsi="Times New Roman" w:cs="Times New Roman"/>
                                  <w:b/>
                                </w:rPr>
                                <w:t>Отговорно лице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Rounded Rectangle 58"/>
                        <wps:cNvSpPr/>
                        <wps:spPr>
                          <a:xfrm>
                            <a:off x="1105071" y="5677753"/>
                            <a:ext cx="1360714" cy="804545"/>
                          </a:xfrm>
                          <a:prstGeom prst="roundRect">
                            <a:avLst>
                              <a:gd name="adj" fmla="val 8192"/>
                            </a:avLst>
                          </a:prstGeom>
                        </wps:spPr>
                        <wps:style>
                          <a:lnRef idx="0">
                            <a:schemeClr val="accent4"/>
                          </a:lnRef>
                          <a:fillRef idx="3">
                            <a:schemeClr val="accent4"/>
                          </a:fillRef>
                          <a:effectRef idx="3">
                            <a:schemeClr val="accent4"/>
                          </a:effectRef>
                          <a:fontRef idx="minor">
                            <a:schemeClr val="lt1"/>
                          </a:fontRef>
                        </wps:style>
                        <wps:txb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Съдия,</w:t>
                              </w:r>
                            </w:p>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Прокурор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ounded Rectangle 59"/>
                        <wps:cNvSpPr/>
                        <wps:spPr>
                          <a:xfrm>
                            <a:off x="1964747" y="4476438"/>
                            <a:ext cx="1360714" cy="804545"/>
                          </a:xfrm>
                          <a:prstGeom prst="roundRect">
                            <a:avLst>
                              <a:gd name="adj" fmla="val 8192"/>
                            </a:avLst>
                          </a:prstGeom>
                        </wps:spPr>
                        <wps:style>
                          <a:lnRef idx="0">
                            <a:schemeClr val="accent4"/>
                          </a:lnRef>
                          <a:fillRef idx="3">
                            <a:schemeClr val="accent4"/>
                          </a:fillRef>
                          <a:effectRef idx="3">
                            <a:schemeClr val="accent4"/>
                          </a:effectRef>
                          <a:fontRef idx="minor">
                            <a:schemeClr val="lt1"/>
                          </a:fontRef>
                        </wps:style>
                        <wps:txb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Социална услуга</w:t>
                              </w:r>
                            </w:p>
                            <w:p w:rsidR="003E5A00" w:rsidRPr="00F965F6" w:rsidRDefault="003E5A00" w:rsidP="003E5A00">
                              <w:pPr>
                                <w:jc w:val="center"/>
                                <w:rPr>
                                  <w:rFonts w:ascii="Times New Roman" w:hAnsi="Times New Roman" w:cs="Times New Roman"/>
                                  <w:b/>
                                </w:rPr>
                              </w:pPr>
                              <w:r w:rsidRPr="00F965F6">
                                <w:rPr>
                                  <w:rFonts w:ascii="Times New Roman" w:hAnsi="Times New Roman" w:cs="Times New Roman"/>
                                  <w:b/>
                                </w:rPr>
                                <w:t>Отговорно лице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Rounded Rectangle 60"/>
                        <wps:cNvSpPr/>
                        <wps:spPr>
                          <a:xfrm>
                            <a:off x="2810590" y="5680986"/>
                            <a:ext cx="1360714" cy="804545"/>
                          </a:xfrm>
                          <a:prstGeom prst="roundRect">
                            <a:avLst>
                              <a:gd name="adj" fmla="val 8192"/>
                            </a:avLst>
                          </a:prstGeom>
                        </wps:spPr>
                        <wps:style>
                          <a:lnRef idx="0">
                            <a:schemeClr val="accent4"/>
                          </a:lnRef>
                          <a:fillRef idx="3">
                            <a:schemeClr val="accent4"/>
                          </a:fillRef>
                          <a:effectRef idx="3">
                            <a:schemeClr val="accent4"/>
                          </a:effectRef>
                          <a:fontRef idx="minor">
                            <a:schemeClr val="lt1"/>
                          </a:fontRef>
                        </wps:style>
                        <wps:txb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Лекар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ounded Rectangle 61"/>
                        <wps:cNvSpPr/>
                        <wps:spPr>
                          <a:xfrm>
                            <a:off x="3730070" y="4499991"/>
                            <a:ext cx="1360714" cy="804545"/>
                          </a:xfrm>
                          <a:prstGeom prst="roundRect">
                            <a:avLst>
                              <a:gd name="adj" fmla="val 8192"/>
                            </a:avLst>
                          </a:prstGeom>
                        </wps:spPr>
                        <wps:style>
                          <a:lnRef idx="0">
                            <a:schemeClr val="accent4"/>
                          </a:lnRef>
                          <a:fillRef idx="3">
                            <a:schemeClr val="accent4"/>
                          </a:fillRef>
                          <a:effectRef idx="3">
                            <a:schemeClr val="accent4"/>
                          </a:effectRef>
                          <a:fontRef idx="minor">
                            <a:schemeClr val="lt1"/>
                          </a:fontRef>
                        </wps:style>
                        <wps:txb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Училище/ДГ</w:t>
                              </w:r>
                            </w:p>
                            <w:p w:rsidR="003E5A00" w:rsidRPr="00F965F6" w:rsidRDefault="003E5A00" w:rsidP="003E5A00">
                              <w:pPr>
                                <w:jc w:val="center"/>
                                <w:rPr>
                                  <w:rFonts w:ascii="Times New Roman" w:hAnsi="Times New Roman" w:cs="Times New Roman"/>
                                  <w:b/>
                                </w:rPr>
                              </w:pPr>
                              <w:r w:rsidRPr="00F965F6">
                                <w:rPr>
                                  <w:rFonts w:ascii="Times New Roman" w:hAnsi="Times New Roman" w:cs="Times New Roman"/>
                                  <w:b/>
                                </w:rPr>
                                <w:t>Отговорно лице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ounded Rectangle 62"/>
                        <wps:cNvSpPr/>
                        <wps:spPr>
                          <a:xfrm>
                            <a:off x="4608252" y="5701306"/>
                            <a:ext cx="1360714" cy="804545"/>
                          </a:xfrm>
                          <a:prstGeom prst="roundRect">
                            <a:avLst>
                              <a:gd name="adj" fmla="val 8192"/>
                            </a:avLst>
                          </a:prstGeom>
                        </wps:spPr>
                        <wps:style>
                          <a:lnRef idx="0">
                            <a:schemeClr val="accent4"/>
                          </a:lnRef>
                          <a:fillRef idx="3">
                            <a:schemeClr val="accent4"/>
                          </a:fillRef>
                          <a:effectRef idx="3">
                            <a:schemeClr val="accent4"/>
                          </a:effectRef>
                          <a:fontRef idx="minor">
                            <a:schemeClr val="lt1"/>
                          </a:fontRef>
                        </wps:style>
                        <wps:txb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Община</w:t>
                              </w:r>
                            </w:p>
                            <w:p w:rsidR="003E5A00" w:rsidRPr="00F965F6" w:rsidRDefault="003E5A00" w:rsidP="003E5A00">
                              <w:pPr>
                                <w:jc w:val="center"/>
                                <w:rPr>
                                  <w:rFonts w:ascii="Times New Roman" w:hAnsi="Times New Roman" w:cs="Times New Roman"/>
                                  <w:b/>
                                </w:rPr>
                              </w:pPr>
                              <w:r w:rsidRPr="00F965F6">
                                <w:rPr>
                                  <w:rFonts w:ascii="Times New Roman" w:hAnsi="Times New Roman" w:cs="Times New Roman"/>
                                  <w:b/>
                                </w:rPr>
                                <w:t>Отговорно лице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Straight Arrow Connector 63"/>
                        <wps:cNvCnPr>
                          <a:endCxn id="57" idx="0"/>
                        </wps:cNvCnPr>
                        <wps:spPr>
                          <a:xfrm>
                            <a:off x="980883" y="4206833"/>
                            <a:ext cx="0" cy="259848"/>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64" name="Straight Arrow Connector 64"/>
                        <wps:cNvCnPr>
                          <a:endCxn id="58" idx="0"/>
                        </wps:cNvCnPr>
                        <wps:spPr>
                          <a:xfrm>
                            <a:off x="1785428" y="4206833"/>
                            <a:ext cx="0" cy="1470847"/>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65" name="Straight Arrow Connector 65"/>
                        <wps:cNvCnPr>
                          <a:endCxn id="59" idx="0"/>
                        </wps:cNvCnPr>
                        <wps:spPr>
                          <a:xfrm>
                            <a:off x="2645104" y="4206833"/>
                            <a:ext cx="0" cy="269546"/>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66" name="Straight Arrow Connector 66"/>
                        <wps:cNvCnPr>
                          <a:endCxn id="60" idx="0"/>
                        </wps:cNvCnPr>
                        <wps:spPr>
                          <a:xfrm>
                            <a:off x="3490947" y="4206833"/>
                            <a:ext cx="0" cy="147408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67" name="Straight Arrow Connector 67"/>
                        <wps:cNvCnPr>
                          <a:endCxn id="61" idx="0"/>
                        </wps:cNvCnPr>
                        <wps:spPr>
                          <a:xfrm>
                            <a:off x="4410427" y="4206833"/>
                            <a:ext cx="0" cy="293099"/>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68" name="Straight Arrow Connector 68"/>
                        <wps:cNvCnPr>
                          <a:endCxn id="62" idx="0"/>
                        </wps:cNvCnPr>
                        <wps:spPr>
                          <a:xfrm>
                            <a:off x="5287267" y="4206833"/>
                            <a:ext cx="1342" cy="149440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69" name="Straight Arrow Connector 69"/>
                        <wps:cNvCnPr>
                          <a:stCxn id="57" idx="2"/>
                        </wps:cNvCnPr>
                        <wps:spPr>
                          <a:xfrm>
                            <a:off x="980883" y="5270881"/>
                            <a:ext cx="0" cy="1494054"/>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70" name="Straight Arrow Connector 70"/>
                        <wps:cNvCnPr>
                          <a:stCxn id="58" idx="2"/>
                        </wps:cNvCnPr>
                        <wps:spPr>
                          <a:xfrm>
                            <a:off x="1785428" y="6481812"/>
                            <a:ext cx="0" cy="282618"/>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71" name="Straight Arrow Connector 71"/>
                        <wps:cNvCnPr>
                          <a:stCxn id="59" idx="2"/>
                        </wps:cNvCnPr>
                        <wps:spPr>
                          <a:xfrm>
                            <a:off x="2645104" y="5280578"/>
                            <a:ext cx="25220" cy="1484357"/>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72" name="Straight Arrow Connector 72"/>
                        <wps:cNvCnPr/>
                        <wps:spPr>
                          <a:xfrm>
                            <a:off x="3490947" y="6504905"/>
                            <a:ext cx="0" cy="25902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73" name="Straight Arrow Connector 73"/>
                        <wps:cNvCnPr/>
                        <wps:spPr>
                          <a:xfrm>
                            <a:off x="4384864" y="5324060"/>
                            <a:ext cx="0" cy="1439361"/>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74" name="Straight Arrow Connector 74"/>
                        <wps:cNvCnPr/>
                        <wps:spPr>
                          <a:xfrm>
                            <a:off x="5287267" y="6504905"/>
                            <a:ext cx="1863" cy="258011"/>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c:wpc>
                  </a:graphicData>
                </a:graphic>
              </wp:anchor>
            </w:drawing>
          </mc:Choice>
          <mc:Fallback>
            <w:pict>
              <v:group id="Canvas 38" o:spid="_x0000_s1026" editas="canvas" style="position:absolute;left:0;text-align:left;margin-left:6.65pt;margin-top:19.7pt;width:503.45pt;height:625.8pt;z-index:251658240" coordsize="63938,7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3938;height:79476;visibility:visible;mso-wrap-style:square">
                  <v:fill o:detectmouseclick="t"/>
                  <v:path o:connecttype="none"/>
                </v:shape>
                <v:roundrect id="Rounded Rectangle 50" o:spid="_x0000_s1028" style="position:absolute;left:8390;top:23583;width:46325;height:9178;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" fillcolor="#77b64e [3033]" stroked="f">
                  <v:fill color2="#6eaa46 [3177]" rotate="t" colors="0 #81b861;.5 #6fb242;1 #61a235" focus="100%" type="gradient">
                    <o:fill v:ext="view" type="gradientUnscaled"/>
                  </v:fill>
                  <v:shadow on="t" color="black" opacity="41287f" offset="0,1.5pt"/>
                  <v:textbox>
                    <w:txbxContent>
                      <w:p w:rsidR="003E5A00" w:rsidRDefault="003E5A00" w:rsidP="003E5A00">
                        <w:pPr>
                          <w:jc w:val="center"/>
                          <w:rPr>
                            <w:rFonts w:ascii="Times New Roman" w:hAnsi="Times New Roman" w:cs="Times New Roman"/>
                            <w:b/>
                            <w:sz w:val="28"/>
                          </w:rPr>
                        </w:pPr>
                        <w:r>
                          <w:rPr>
                            <w:rFonts w:ascii="Times New Roman" w:hAnsi="Times New Roman" w:cs="Times New Roman"/>
                            <w:b/>
                            <w:sz w:val="28"/>
                          </w:rPr>
                          <w:t>При сигнал за насилие отдел „Закрила на детето“:</w:t>
                        </w:r>
                      </w:p>
                      <w:p w:rsidR="003E5A00" w:rsidRPr="00F965F6" w:rsidRDefault="003E5A00" w:rsidP="003E5A00">
                        <w:pPr>
                          <w:jc w:val="center"/>
                          <w:rPr>
                            <w:rFonts w:ascii="Times New Roman" w:hAnsi="Times New Roman" w:cs="Times New Roman"/>
                            <w:b/>
                            <w:sz w:val="28"/>
                          </w:rPr>
                        </w:pPr>
                        <w:r>
                          <w:rPr>
                            <w:rFonts w:ascii="Times New Roman" w:hAnsi="Times New Roman" w:cs="Times New Roman"/>
                            <w:b/>
                            <w:sz w:val="28"/>
                          </w:rPr>
                          <w:t xml:space="preserve"> Определя </w:t>
                        </w:r>
                        <w:r w:rsidRPr="00F965F6">
                          <w:rPr>
                            <w:rFonts w:ascii="Times New Roman" w:hAnsi="Times New Roman" w:cs="Times New Roman"/>
                            <w:b/>
                            <w:sz w:val="28"/>
                          </w:rPr>
                          <w:t>отговорник по случая.</w:t>
                        </w:r>
                      </w:p>
                      <w:p w:rsidR="003E5A00" w:rsidRPr="00F965F6" w:rsidRDefault="003E5A00" w:rsidP="003E5A00">
                        <w:pPr>
                          <w:jc w:val="center"/>
                          <w:rPr>
                            <w:rFonts w:ascii="Times New Roman" w:hAnsi="Times New Roman" w:cs="Times New Roman"/>
                            <w:b/>
                            <w:sz w:val="28"/>
                          </w:rPr>
                        </w:pPr>
                        <w:r>
                          <w:rPr>
                            <w:rFonts w:ascii="Times New Roman" w:hAnsi="Times New Roman" w:cs="Times New Roman"/>
                            <w:b/>
                            <w:sz w:val="28"/>
                          </w:rPr>
                          <w:t>Проверява сигнала до 24 часа</w:t>
                        </w:r>
                        <w:r w:rsidRPr="00F965F6">
                          <w:rPr>
                            <w:rFonts w:ascii="Times New Roman" w:hAnsi="Times New Roman" w:cs="Times New Roman"/>
                            <w:b/>
                            <w:sz w:val="28"/>
                          </w:rPr>
                          <w:t xml:space="preserve"> от постъпването му.</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5" o:spid="_x0000_s1029" type="#_x0000_t67" style="position:absolute;left:26703;top:18419;width:9497;height:51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" adj="11615,2467" fillcolor="#f3a875 [2165]" strokecolor="#ed7d31 [3205]" strokeweight=".5pt">
                  <v:fill color2="#f09558 [2613]" rotate="t" colors="0 #f7bda4;.5 #f5b195;1 #f8a581" focus="100%" type="gradient">
                    <o:fill v:ext="view" type="gradientUnscaled"/>
                  </v:fill>
                  <v:textbox>
                    <w:txbxContent>
                      <w:p w:rsidR="003E5A00" w:rsidRPr="00F965F6" w:rsidRDefault="003E5A00" w:rsidP="003E5A00">
                        <w:pPr>
                          <w:jc w:val="center"/>
                          <w:rPr>
                            <w:rFonts w:ascii="Times New Roman" w:hAnsi="Times New Roman" w:cs="Times New Roman"/>
                            <w:color w:val="FFFFFF" w:themeColor="background1"/>
                          </w:rPr>
                        </w:pPr>
                        <w:r w:rsidRPr="00F965F6">
                          <w:rPr>
                            <w:rFonts w:ascii="Times New Roman" w:hAnsi="Times New Roman" w:cs="Times New Roman"/>
                            <w:color w:val="FFFFFF" w:themeColor="background1"/>
                          </w:rPr>
                          <w:t>24 часа</w:t>
                        </w:r>
                      </w:p>
                    </w:txbxContent>
                  </v:textbox>
                </v:shape>
                <v:roundrect id="Rounded Rectangle 41" o:spid="_x0000_s1030" style="position:absolute;left:152;top:11951;width:13607;height:6654;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" fillcolor="#65a0d7 [3028]" stroked="f">
                  <v:fill color2="#5898d4 [3172]" rotate="t" colors="0 #71a6db;.5 #559bdb;1 #438ac9" focus="100%" type="gradient">
                    <o:fill v:ext="view" type="gradientUnscaled"/>
                  </v:fill>
                  <v:shadow on="t" color="black" opacity="41287f" offset="0,1.5pt"/>
                  <v:textbo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МВР (РУ)</w:t>
                        </w:r>
                      </w:p>
                    </w:txbxContent>
                  </v:textbox>
                </v:roundrect>
                <v:roundrect id="Rounded Rectangle 42" o:spid="_x0000_s1031" style="position:absolute;left:24756;top:11784;width:13607;height:6653;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" fillcolor="#4f7ac7 [3032]" stroked="f">
                  <v:fill color2="#416fc3 [3176]" rotate="t" colors="0 #6083cb;.5 #3e70ca;1 #2e61ba" focus="100%" type="gradient">
                    <o:fill v:ext="view" type="gradientUnscaled"/>
                  </v:fill>
                  <v:shadow on="t" color="black" opacity="41287f" offset="0,1.5pt"/>
                  <v:textbox>
                    <w:txbxContent>
                      <w:p w:rsidR="003E5A00" w:rsidRPr="00F965F6" w:rsidRDefault="003E5A00" w:rsidP="003E5A00">
                        <w:pPr>
                          <w:jc w:val="center"/>
                          <w:rPr>
                            <w:rFonts w:ascii="Times New Roman" w:hAnsi="Times New Roman" w:cs="Times New Roman"/>
                            <w:b/>
                            <w:sz w:val="28"/>
                          </w:rPr>
                        </w:pPr>
                        <w:r>
                          <w:rPr>
                            <w:rFonts w:ascii="Times New Roman" w:hAnsi="Times New Roman" w:cs="Times New Roman"/>
                            <w:b/>
                            <w:sz w:val="28"/>
                          </w:rPr>
                          <w:t xml:space="preserve">ДСП </w:t>
                        </w:r>
                        <w:r w:rsidRPr="00F965F6">
                          <w:rPr>
                            <w:rFonts w:ascii="Times New Roman" w:hAnsi="Times New Roman" w:cs="Times New Roman"/>
                            <w:b/>
                            <w:sz w:val="28"/>
                          </w:rPr>
                          <w:t>(ОЗД)</w:t>
                        </w:r>
                      </w:p>
                    </w:txbxContent>
                  </v:textbox>
                </v:roundrect>
                <v:shape id="Down Arrow 40" o:spid="_x0000_s1032" type="#_x0000_t67" style="position:absolute;left:29363;top:6350;width:4598;height:5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" adj="12554" fillcolor="#f3a875 [2165]" strokecolor="#ed7d31 [3205]" strokeweight=".5pt">
                  <v:fill color2="#f09558 [2613]" rotate="t" colors="0 #f7bda4;.5 #f5b195;1 #f8a581" focus="100%" type="gradient">
                    <o:fill v:ext="view" type="gradientUnscaled"/>
                  </v:fill>
                </v:shape>
                <v:shapetype id="_x0000_t32" coordsize="21600,21600" o:spt="32" o:oned="t" path="m,l21600,21600e" filled="f">
                  <v:path arrowok="t" fillok="f" o:connecttype="none"/>
                  <o:lock v:ext="edit" shapetype="t"/>
                </v:shapetype>
                <v:shape id="Straight Arrow Connector 44" o:spid="_x0000_s1033" type="#_x0000_t32" style="position:absolute;left:6955;top:6211;width:0;height:57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" strokecolor="#ed7d31 [3205]" strokeweight="1.5pt">
                  <v:stroke endarrow="block" joinstyle="miter"/>
                </v:shape>
                <v:shape id="Straight Arrow Connector 46" o:spid="_x0000_s1034" type="#_x0000_t32" style="position:absolute;left:56932;top:6350;width:0;height:54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" strokecolor="#ed7d31 [3205]" strokeweight="1.5pt">
                  <v:stroke endarrow="block" joinstyle="miter"/>
                </v:shape>
                <v:roundrect id="Rounded Rectangle 39" o:spid="_x0000_s1035" style="position:absolute;left:5115;width:53101;height:6521;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" fillcolor="#ee853d [3029]" stroked="f">
                  <v:fill color2="#ec7a2d [3173]" rotate="t" colors="0 #f18c55;.5 #f67b28;1 #e56b17" focus="100%" type="gradient">
                    <o:fill v:ext="view" type="gradientUnscaled"/>
                  </v:fill>
                  <v:shadow on="t" color="black" opacity="41287f" offset="0,1.5pt"/>
                  <v:textbo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 xml:space="preserve">За дете, нуждаещо се от закрила – </w:t>
                        </w:r>
                        <w:r w:rsidRPr="00F965F6">
                          <w:rPr>
                            <w:rFonts w:ascii="Times New Roman" w:hAnsi="Times New Roman" w:cs="Times New Roman"/>
                            <w:b/>
                            <w:sz w:val="28"/>
                            <w:u w:val="single"/>
                          </w:rPr>
                          <w:t>незабавно</w:t>
                        </w:r>
                        <w:r w:rsidRPr="00F965F6">
                          <w:rPr>
                            <w:rFonts w:ascii="Times New Roman" w:hAnsi="Times New Roman" w:cs="Times New Roman"/>
                            <w:b/>
                            <w:sz w:val="28"/>
                          </w:rPr>
                          <w:t xml:space="preserve"> се уведомява</w:t>
                        </w:r>
                        <w:r>
                          <w:rPr>
                            <w:rFonts w:ascii="Times New Roman" w:hAnsi="Times New Roman" w:cs="Times New Roman"/>
                            <w:b/>
                            <w:sz w:val="28"/>
                          </w:rPr>
                          <w:br/>
                        </w:r>
                        <w:r w:rsidRPr="00F965F6">
                          <w:rPr>
                            <w:rFonts w:ascii="Times New Roman" w:hAnsi="Times New Roman" w:cs="Times New Roman"/>
                            <w:b/>
                            <w:sz w:val="28"/>
                          </w:rPr>
                          <w:t>една от следните институции:</w:t>
                        </w:r>
                      </w:p>
                    </w:txbxContent>
                  </v:textbox>
                </v:roundrect>
                <v:shape id="Straight Arrow Connector 47" o:spid="_x0000_s1036" type="#_x0000_t32" style="position:absolute;left:13759;top:15110;width:10997;height:1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" strokecolor="#ed7d31 [3205]" strokeweight="1.5pt">
                  <v:stroke endarrow="block" joinstyle="miter"/>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5" o:spid="_x0000_s1037" type="#_x0000_t13" style="position:absolute;left:38363;top:12986;width:11765;height:459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" adj="17381" fillcolor="#f3a875 [2165]" strokecolor="#ed7d31 [3205]" strokeweight=".5pt">
                  <v:fill color2="#f09558 [2613]" rotate="t" colors="0 #f7bda4;.5 #f5b195;1 #f8a581" focus="100%" type="gradient">
                    <o:fill v:ext="view" type="gradientUnscaled"/>
                  </v:fill>
                  <v:textbox inset=",0,,0">
                    <w:txbxContent>
                      <w:p w:rsidR="003E5A00" w:rsidRPr="00F965F6" w:rsidRDefault="003E5A00" w:rsidP="003E5A00">
                        <w:pPr>
                          <w:jc w:val="center"/>
                          <w:rPr>
                            <w:rFonts w:ascii="Times New Roman" w:hAnsi="Times New Roman" w:cs="Times New Roman"/>
                            <w:color w:val="FFFFFF" w:themeColor="background1"/>
                          </w:rPr>
                        </w:pPr>
                        <w:r w:rsidRPr="00F965F6">
                          <w:rPr>
                            <w:rFonts w:ascii="Times New Roman" w:hAnsi="Times New Roman" w:cs="Times New Roman"/>
                            <w:color w:val="FFFFFF" w:themeColor="background1"/>
                          </w:rPr>
                          <w:t>незабавно</w:t>
                        </w:r>
                      </w:p>
                    </w:txbxContent>
                  </v:textbox>
                </v:shape>
                <v:roundrect id="Rounded Rectangle 54" o:spid="_x0000_s1038" style="position:absolute;left:8390;top:35077;width:46380;height:6991;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" fillcolor="#77b64e [3033]" stroked="f">
                  <v:fill color2="#6eaa46 [3177]" rotate="t" colors="0 #81b861;.5 #6fb242;1 #61a235" focus="100%" type="gradient">
                    <o:fill v:ext="view" type="gradientUnscaled"/>
                  </v:fill>
                  <v:shadow on="t" color="black" opacity="41287f" offset="0,1.5pt"/>
                  <v:textbo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Изпраща: доклад, копие от получения сигнал</w:t>
                        </w:r>
                        <w:r w:rsidRPr="00F965F6">
                          <w:rPr>
                            <w:rFonts w:ascii="Times New Roman" w:hAnsi="Times New Roman" w:cs="Times New Roman"/>
                            <w:b/>
                            <w:sz w:val="28"/>
                          </w:rPr>
                          <w:br/>
                          <w:t xml:space="preserve"> и насрочва работна среща на екипа</w:t>
                        </w:r>
                      </w:p>
                    </w:txbxContent>
                  </v:textbox>
                </v:roundrect>
                <v:shape id="Straight Arrow Connector 55" o:spid="_x0000_s1039" type="#_x0000_t32" style="position:absolute;left:31552;top:32761;width:28;height:23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" strokecolor="#ed7d31 [3205]" strokeweight="1.5pt">
                  <v:stroke endarrow="block" joinstyle="miter"/>
                </v:shape>
                <v:roundrect id="Rounded Rectangle 43" o:spid="_x0000_s1040" style="position:absolute;left:50128;top:11838;width:13607;height:6654;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" fillcolor="#65a0d7 [3028]" stroked="f">
                  <v:fill color2="#5898d4 [3172]" rotate="t" colors="0 #71a6db;.5 #559bdb;1 #438ac9" focus="100%" type="gradient">
                    <o:fill v:ext="view" type="gradientUnscaled"/>
                  </v:fill>
                  <v:shadow on="t" color="black" opacity="41287f" offset="0,1.5pt"/>
                  <v:textbo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ДАЗД</w:t>
                        </w:r>
                      </w:p>
                    </w:txbxContent>
                  </v:textbox>
                </v:roundrect>
                <v:roundrect id="Rounded Rectangle 56" o:spid="_x0000_s1041" style="position:absolute;left:2976;top:67654;width:58284;height:11464;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" fillcolor="#ee853d [3029]" stroked="f">
                  <v:fill color2="#ec7a2d [3173]" rotate="t" colors="0 #f18c55;.5 #f67b28;1 #e56b17" focus="100%" type="gradient">
                    <o:fill v:ext="view" type="gradientUnscaled"/>
                  </v:fill>
                  <v:shadow on="t" color="black" opacity="41287f" offset="0,1.5pt"/>
                  <v:textbox>
                    <w:txbxContent>
                      <w:p w:rsidR="003E5A00" w:rsidRDefault="003E5A00" w:rsidP="003E5A00">
                        <w:pPr>
                          <w:jc w:val="center"/>
                          <w:rPr>
                            <w:rFonts w:ascii="Times New Roman" w:hAnsi="Times New Roman" w:cs="Times New Roman"/>
                            <w:b/>
                            <w:sz w:val="28"/>
                          </w:rPr>
                        </w:pPr>
                        <w:r w:rsidRPr="00F965F6">
                          <w:rPr>
                            <w:rFonts w:ascii="Times New Roman" w:hAnsi="Times New Roman" w:cs="Times New Roman"/>
                            <w:b/>
                            <w:sz w:val="28"/>
                          </w:rPr>
                          <w:t xml:space="preserve">В най-кратък срок се провежда </w:t>
                        </w:r>
                      </w:p>
                      <w:p w:rsidR="003E5A00" w:rsidRDefault="003E5A00" w:rsidP="003E5A00">
                        <w:pPr>
                          <w:jc w:val="center"/>
                          <w:rPr>
                            <w:rFonts w:ascii="Times New Roman" w:hAnsi="Times New Roman" w:cs="Times New Roman"/>
                            <w:b/>
                            <w:sz w:val="28"/>
                          </w:rPr>
                        </w:pPr>
                        <w:r w:rsidRPr="00F965F6">
                          <w:rPr>
                            <w:rFonts w:ascii="Times New Roman" w:hAnsi="Times New Roman" w:cs="Times New Roman"/>
                            <w:b/>
                            <w:sz w:val="28"/>
                          </w:rPr>
                          <w:t xml:space="preserve">работна среща на мултидисциплинарния екип </w:t>
                        </w:r>
                      </w:p>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(ръководи се от отговорника по случая от ОЗД) и се изготвя протокол с ангажименти, отговорници и срокове.</w:t>
                        </w:r>
                      </w:p>
                    </w:txbxContent>
                  </v:textbox>
                </v:roundrect>
                <v:roundrect id="Rounded Rectangle 57" o:spid="_x0000_s1042" style="position:absolute;left:3005;top:44667;width:13607;height:8045;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" fillcolor="#ffc310 [3031]" stroked="f">
                  <v:fill color2="#fcbd00 [3175]" rotate="t" colors="0 #ffc746;.5 #ffc600;1 #e5b600" focus="100%" type="gradient">
                    <o:fill v:ext="view" type="gradientUnscaled"/>
                  </v:fill>
                  <v:shadow on="t" color="black" opacity="41287f" offset="0,1.5pt"/>
                  <v:textbo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Полиция</w:t>
                        </w:r>
                      </w:p>
                      <w:p w:rsidR="003E5A00" w:rsidRPr="00F965F6" w:rsidRDefault="003E5A00" w:rsidP="003E5A00">
                        <w:pPr>
                          <w:jc w:val="center"/>
                          <w:rPr>
                            <w:rFonts w:ascii="Times New Roman" w:hAnsi="Times New Roman" w:cs="Times New Roman"/>
                            <w:b/>
                          </w:rPr>
                        </w:pPr>
                        <w:r w:rsidRPr="00F965F6">
                          <w:rPr>
                            <w:rFonts w:ascii="Times New Roman" w:hAnsi="Times New Roman" w:cs="Times New Roman"/>
                            <w:b/>
                          </w:rPr>
                          <w:t>Отговорно лице</w:t>
                        </w:r>
                      </w:p>
                    </w:txbxContent>
                  </v:textbox>
                </v:roundrect>
                <v:roundrect id="Rounded Rectangle 58" o:spid="_x0000_s1043" style="position:absolute;left:11050;top:56777;width:13607;height:8045;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" fillcolor="#ffc310 [3031]" stroked="f">
                  <v:fill color2="#fcbd00 [3175]" rotate="t" colors="0 #ffc746;.5 #ffc600;1 #e5b600" focus="100%" type="gradient">
                    <o:fill v:ext="view" type="gradientUnscaled"/>
                  </v:fill>
                  <v:shadow on="t" color="black" opacity="41287f" offset="0,1.5pt"/>
                  <v:textbo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Съдия,</w:t>
                        </w:r>
                      </w:p>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Прокурор</w:t>
                        </w:r>
                      </w:p>
                    </w:txbxContent>
                  </v:textbox>
                </v:roundrect>
                <v:roundrect id="Rounded Rectangle 59" o:spid="_x0000_s1044" style="position:absolute;left:19647;top:44764;width:13607;height:8045;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" fillcolor="#ffc310 [3031]" stroked="f">
                  <v:fill color2="#fcbd00 [3175]" rotate="t" colors="0 #ffc746;.5 #ffc600;1 #e5b600" focus="100%" type="gradient">
                    <o:fill v:ext="view" type="gradientUnscaled"/>
                  </v:fill>
                  <v:shadow on="t" color="black" opacity="41287f" offset="0,1.5pt"/>
                  <v:textbo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Социална услуга</w:t>
                        </w:r>
                      </w:p>
                      <w:p w:rsidR="003E5A00" w:rsidRPr="00F965F6" w:rsidRDefault="003E5A00" w:rsidP="003E5A00">
                        <w:pPr>
                          <w:jc w:val="center"/>
                          <w:rPr>
                            <w:rFonts w:ascii="Times New Roman" w:hAnsi="Times New Roman" w:cs="Times New Roman"/>
                            <w:b/>
                          </w:rPr>
                        </w:pPr>
                        <w:r w:rsidRPr="00F965F6">
                          <w:rPr>
                            <w:rFonts w:ascii="Times New Roman" w:hAnsi="Times New Roman" w:cs="Times New Roman"/>
                            <w:b/>
                          </w:rPr>
                          <w:t>Отговорно лице</w:t>
                        </w:r>
                      </w:p>
                    </w:txbxContent>
                  </v:textbox>
                </v:roundrect>
                <v:roundrect id="Rounded Rectangle 60" o:spid="_x0000_s1045" style="position:absolute;left:28105;top:56809;width:13608;height:8046;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" fillcolor="#ffc310 [3031]" stroked="f">
                  <v:fill color2="#fcbd00 [3175]" rotate="t" colors="0 #ffc746;.5 #ffc600;1 #e5b600" focus="100%" type="gradient">
                    <o:fill v:ext="view" type="gradientUnscaled"/>
                  </v:fill>
                  <v:shadow on="t" color="black" opacity="41287f" offset="0,1.5pt"/>
                  <v:textbo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Лекар</w:t>
                        </w:r>
                      </w:p>
                    </w:txbxContent>
                  </v:textbox>
                </v:roundrect>
                <v:roundrect id="Rounded Rectangle 61" o:spid="_x0000_s1046" style="position:absolute;left:37300;top:44999;width:13607;height:8046;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" fillcolor="#ffc310 [3031]" stroked="f">
                  <v:fill color2="#fcbd00 [3175]" rotate="t" colors="0 #ffc746;.5 #ffc600;1 #e5b600" focus="100%" type="gradient">
                    <o:fill v:ext="view" type="gradientUnscaled"/>
                  </v:fill>
                  <v:shadow on="t" color="black" opacity="41287f" offset="0,1.5pt"/>
                  <v:textbo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Училище/ДГ</w:t>
                        </w:r>
                      </w:p>
                      <w:p w:rsidR="003E5A00" w:rsidRPr="00F965F6" w:rsidRDefault="003E5A00" w:rsidP="003E5A00">
                        <w:pPr>
                          <w:jc w:val="center"/>
                          <w:rPr>
                            <w:rFonts w:ascii="Times New Roman" w:hAnsi="Times New Roman" w:cs="Times New Roman"/>
                            <w:b/>
                          </w:rPr>
                        </w:pPr>
                        <w:r w:rsidRPr="00F965F6">
                          <w:rPr>
                            <w:rFonts w:ascii="Times New Roman" w:hAnsi="Times New Roman" w:cs="Times New Roman"/>
                            <w:b/>
                          </w:rPr>
                          <w:t>Отговорно лице</w:t>
                        </w:r>
                      </w:p>
                    </w:txbxContent>
                  </v:textbox>
                </v:roundrect>
                <v:roundrect id="Rounded Rectangle 62" o:spid="_x0000_s1047" style="position:absolute;left:46082;top:57013;width:13607;height:8045;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" fillcolor="#ffc310 [3031]" stroked="f">
                  <v:fill color2="#fcbd00 [3175]" rotate="t" colors="0 #ffc746;.5 #ffc600;1 #e5b600" focus="100%" type="gradient">
                    <o:fill v:ext="view" type="gradientUnscaled"/>
                  </v:fill>
                  <v:shadow on="t" color="black" opacity="41287f" offset="0,1.5pt"/>
                  <v:textbox>
                    <w:txbxContent>
                      <w:p w:rsidR="003E5A00" w:rsidRPr="00F965F6" w:rsidRDefault="003E5A00" w:rsidP="003E5A00">
                        <w:pPr>
                          <w:jc w:val="center"/>
                          <w:rPr>
                            <w:rFonts w:ascii="Times New Roman" w:hAnsi="Times New Roman" w:cs="Times New Roman"/>
                            <w:b/>
                            <w:sz w:val="28"/>
                          </w:rPr>
                        </w:pPr>
                        <w:r w:rsidRPr="00F965F6">
                          <w:rPr>
                            <w:rFonts w:ascii="Times New Roman" w:hAnsi="Times New Roman" w:cs="Times New Roman"/>
                            <w:b/>
                            <w:sz w:val="28"/>
                          </w:rPr>
                          <w:t>Община</w:t>
                        </w:r>
                      </w:p>
                      <w:p w:rsidR="003E5A00" w:rsidRPr="00F965F6" w:rsidRDefault="003E5A00" w:rsidP="003E5A00">
                        <w:pPr>
                          <w:jc w:val="center"/>
                          <w:rPr>
                            <w:rFonts w:ascii="Times New Roman" w:hAnsi="Times New Roman" w:cs="Times New Roman"/>
                            <w:b/>
                          </w:rPr>
                        </w:pPr>
                        <w:r w:rsidRPr="00F965F6">
                          <w:rPr>
                            <w:rFonts w:ascii="Times New Roman" w:hAnsi="Times New Roman" w:cs="Times New Roman"/>
                            <w:b/>
                          </w:rPr>
                          <w:t>Отговорно лице</w:t>
                        </w:r>
                      </w:p>
                    </w:txbxContent>
                  </v:textbox>
                </v:roundrect>
                <v:shape id="Straight Arrow Connector 63" o:spid="_x0000_s1048" type="#_x0000_t32" style="position:absolute;left:9808;top:42068;width:0;height:25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" strokecolor="#ed7d31 [3205]" strokeweight="1.5pt">
                  <v:stroke endarrow="block" joinstyle="miter"/>
                </v:shape>
                <v:shape id="Straight Arrow Connector 64" o:spid="_x0000_s1049" type="#_x0000_t32" style="position:absolute;left:17854;top:42068;width:0;height:147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" strokecolor="#ed7d31 [3205]" strokeweight="1.5pt">
                  <v:stroke endarrow="block" joinstyle="miter"/>
                </v:shape>
                <v:shape id="Straight Arrow Connector 65" o:spid="_x0000_s1050" type="#_x0000_t32" style="position:absolute;left:26451;top:42068;width:0;height:26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" strokecolor="#ed7d31 [3205]" strokeweight="1.5pt">
                  <v:stroke endarrow="block" joinstyle="miter"/>
                </v:shape>
                <v:shape id="Straight Arrow Connector 66" o:spid="_x0000_s1051" type="#_x0000_t32" style="position:absolute;left:34909;top:42068;width:0;height:147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" strokecolor="#ed7d31 [3205]" strokeweight="1.5pt">
                  <v:stroke endarrow="block" joinstyle="miter"/>
                </v:shape>
                <v:shape id="Straight Arrow Connector 67" o:spid="_x0000_s1052" type="#_x0000_t32" style="position:absolute;left:44104;top:42068;width:0;height:29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" strokecolor="#ed7d31 [3205]" strokeweight="1.5pt">
                  <v:stroke endarrow="block" joinstyle="miter"/>
                </v:shape>
                <v:shape id="Straight Arrow Connector 68" o:spid="_x0000_s1053" type="#_x0000_t32" style="position:absolute;left:52872;top:42068;width:14;height:149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" strokecolor="#ed7d31 [3205]" strokeweight="1.5pt">
                  <v:stroke endarrow="block" joinstyle="miter"/>
                </v:shape>
                <v:shape id="Straight Arrow Connector 69" o:spid="_x0000_s1054" type="#_x0000_t32" style="position:absolute;left:9808;top:52708;width:0;height:149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" strokecolor="#ed7d31 [3205]" strokeweight="1.5pt">
                  <v:stroke endarrow="block" joinstyle="miter"/>
                </v:shape>
                <v:shape id="Straight Arrow Connector 70" o:spid="_x0000_s1055" type="#_x0000_t32" style="position:absolute;left:17854;top:64818;width:0;height:28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" strokecolor="#ed7d31 [3205]" strokeweight="1.5pt">
                  <v:stroke endarrow="block" joinstyle="miter"/>
                </v:shape>
                <v:shape id="Straight Arrow Connector 71" o:spid="_x0000_s1056" type="#_x0000_t32" style="position:absolute;left:26451;top:52805;width:252;height:148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" strokecolor="#ed7d31 [3205]" strokeweight="1.5pt">
                  <v:stroke endarrow="block" joinstyle="miter"/>
                </v:shape>
                <v:shape id="Straight Arrow Connector 72" o:spid="_x0000_s1057" type="#_x0000_t32" style="position:absolute;left:34909;top:65049;width:0;height:25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" strokecolor="#ed7d31 [3205]" strokeweight="1.5pt">
                  <v:stroke endarrow="block" joinstyle="miter"/>
                </v:shape>
                <v:shape id="Straight Arrow Connector 73" o:spid="_x0000_s1058" type="#_x0000_t32" style="position:absolute;left:43848;top:53240;width:0;height:143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" strokecolor="#ed7d31 [3205]" strokeweight="1.5pt">
                  <v:stroke endarrow="block" joinstyle="miter"/>
                </v:shape>
                <v:shape id="Straight Arrow Connector 74" o:spid="_x0000_s1059" type="#_x0000_t32" style="position:absolute;left:52872;top:65049;width:19;height:25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" strokecolor="#ed7d31 [3205]" strokeweight="1.5pt">
                  <v:stroke endarrow="block" joinstyle="miter"/>
                </v:shape>
                <w10:wrap type="square"/>
              </v:group>
            </w:pict>
          </mc:Fallback>
        </mc:AlternateContent>
      </w:r>
    </w:p>
    <w:p w:rsidR="007F5ED6" w:rsidRPr="007F5ED6" w:rsidRDefault="007F5ED6" w:rsidP="007F5ED6">
      <w:pPr>
        <w:pStyle w:val="a8"/>
        <w:spacing w:line="276" w:lineRule="auto"/>
        <w:ind w:left="142" w:right="113"/>
        <w:jc w:val="left"/>
      </w:pPr>
    </w:p>
    <w:p w:rsidR="007F5ED6" w:rsidRDefault="007F5ED6" w:rsidP="007F5ED6">
      <w:pPr>
        <w:pStyle w:val="a8"/>
        <w:spacing w:line="276" w:lineRule="auto"/>
        <w:ind w:left="292" w:right="113"/>
        <w:jc w:val="left"/>
        <w:rPr>
          <w:b/>
        </w:rPr>
      </w:pPr>
    </w:p>
    <w:p w:rsidR="007F5ED6" w:rsidRDefault="007F5ED6" w:rsidP="007F5ED6">
      <w:pPr>
        <w:pStyle w:val="a8"/>
        <w:spacing w:line="276" w:lineRule="auto"/>
        <w:ind w:left="292" w:right="113"/>
        <w:jc w:val="left"/>
        <w:rPr>
          <w:b/>
        </w:rPr>
      </w:pPr>
    </w:p>
    <w:p w:rsidR="007F5ED6" w:rsidRDefault="007F5ED6" w:rsidP="007F5ED6">
      <w:pPr>
        <w:pStyle w:val="a8"/>
        <w:spacing w:line="276" w:lineRule="auto"/>
        <w:ind w:left="292" w:right="113"/>
        <w:jc w:val="left"/>
        <w:rPr>
          <w:b/>
        </w:rPr>
      </w:pPr>
    </w:p>
    <w:p w:rsidR="00A5700F" w:rsidRDefault="00A5700F" w:rsidP="007F5ED6">
      <w:pPr>
        <w:pStyle w:val="a8"/>
        <w:numPr>
          <w:ilvl w:val="0"/>
          <w:numId w:val="13"/>
        </w:numPr>
        <w:spacing w:line="276" w:lineRule="auto"/>
        <w:ind w:right="113"/>
      </w:pPr>
      <w:r w:rsidRPr="003E5A00">
        <w:rPr>
          <w:b/>
        </w:rPr>
        <w:t>Закрила на децата и техните права</w:t>
      </w:r>
      <w:r>
        <w:t>.</w:t>
      </w:r>
    </w:p>
    <w:p w:rsidR="00A5700F" w:rsidRDefault="00A5700F" w:rsidP="00A5700F">
      <w:pPr>
        <w:pStyle w:val="a8"/>
        <w:spacing w:line="276" w:lineRule="auto"/>
        <w:ind w:left="111" w:right="113" w:firstLine="597"/>
      </w:pPr>
      <w:r>
        <w:t>Закрилата на децата е част от опазването и насърчаването на благосъстоянието на децата. Това се отнася до дейности на държавно и институционално ниво за защита на отделни деца, които страдат или са изложени на риск от страдание, значителна вреда.</w:t>
      </w:r>
    </w:p>
    <w:p w:rsidR="00A5700F" w:rsidRDefault="00A5700F" w:rsidP="00A5700F">
      <w:pPr>
        <w:pStyle w:val="a8"/>
        <w:spacing w:line="276" w:lineRule="auto"/>
        <w:ind w:left="111" w:right="113" w:firstLine="597"/>
      </w:pPr>
      <w:r>
        <w:lastRenderedPageBreak/>
        <w:t>Принципи на закрила:</w:t>
      </w:r>
    </w:p>
    <w:p w:rsidR="00A5700F" w:rsidRDefault="00A5700F" w:rsidP="00A5700F">
      <w:pPr>
        <w:pStyle w:val="a8"/>
        <w:numPr>
          <w:ilvl w:val="0"/>
          <w:numId w:val="15"/>
        </w:numPr>
        <w:spacing w:line="276" w:lineRule="auto"/>
        <w:ind w:right="113"/>
      </w:pPr>
      <w:r>
        <w:t>закрилата и благосъстоянието на детето трябва да бъдат от първостепенно значение при всички действия;</w:t>
      </w:r>
    </w:p>
    <w:p w:rsidR="00A5700F" w:rsidRDefault="00A5700F" w:rsidP="00A5700F">
      <w:pPr>
        <w:pStyle w:val="a8"/>
        <w:numPr>
          <w:ilvl w:val="0"/>
          <w:numId w:val="15"/>
        </w:numPr>
        <w:spacing w:line="276" w:lineRule="auto"/>
        <w:ind w:right="113"/>
      </w:pPr>
      <w:r>
        <w:t>всички професионалисти, които контактуват с деца трябва да осъзнават възможността за малтретиране и пренебрегване на детето и нуждата да бъдат бдителни през цялото време;</w:t>
      </w:r>
    </w:p>
    <w:p w:rsidR="00A5700F" w:rsidRDefault="00A5700F" w:rsidP="00A5700F">
      <w:pPr>
        <w:pStyle w:val="a8"/>
        <w:numPr>
          <w:ilvl w:val="0"/>
          <w:numId w:val="15"/>
        </w:numPr>
        <w:spacing w:line="276" w:lineRule="auto"/>
        <w:ind w:right="113"/>
      </w:pPr>
      <w:r>
        <w:t>децата трябва да бъдат изслушвани, да бъдат приемани на сериозно и техните коментари напълно да се оценяват;</w:t>
      </w:r>
    </w:p>
    <w:p w:rsidR="00A5700F" w:rsidRDefault="00A5700F" w:rsidP="00A5700F">
      <w:pPr>
        <w:pStyle w:val="a8"/>
        <w:numPr>
          <w:ilvl w:val="0"/>
          <w:numId w:val="15"/>
        </w:numPr>
        <w:spacing w:line="276" w:lineRule="auto"/>
        <w:ind w:right="113"/>
      </w:pPr>
      <w:r>
        <w:t>услугите по закрила на детето трябва да бъдат достъпни до всички членове на обществото;</w:t>
      </w:r>
    </w:p>
    <w:p w:rsidR="00A5700F" w:rsidRDefault="00A5700F" w:rsidP="00A5700F">
      <w:pPr>
        <w:pStyle w:val="a8"/>
        <w:numPr>
          <w:ilvl w:val="0"/>
          <w:numId w:val="15"/>
        </w:numPr>
        <w:spacing w:line="276" w:lineRule="auto"/>
        <w:ind w:right="113"/>
      </w:pPr>
      <w:r>
        <w:t>децата трябва да бъдат информирани по подходящ и подкрепящ начин относно техните права, как да се предпазват от различни форми на насилие, към кого да се обърнат.</w:t>
      </w:r>
    </w:p>
    <w:p w:rsidR="003D3AEB" w:rsidRDefault="003D3AEB" w:rsidP="003D3AEB">
      <w:pPr>
        <w:pStyle w:val="a8"/>
        <w:numPr>
          <w:ilvl w:val="0"/>
          <w:numId w:val="13"/>
        </w:numPr>
        <w:spacing w:line="276" w:lineRule="auto"/>
        <w:ind w:right="113"/>
        <w:rPr>
          <w:b/>
        </w:rPr>
      </w:pPr>
      <w:r w:rsidRPr="003D3AEB">
        <w:rPr>
          <w:b/>
        </w:rPr>
        <w:t xml:space="preserve">Начини, по които децата могат да разкрият </w:t>
      </w:r>
      <w:r>
        <w:rPr>
          <w:b/>
        </w:rPr>
        <w:t>злоупотреба и насилие:</w:t>
      </w:r>
    </w:p>
    <w:p w:rsidR="003D3AEB" w:rsidRPr="003D3AEB" w:rsidRDefault="003D3AEB" w:rsidP="003D3AEB">
      <w:pPr>
        <w:pStyle w:val="a8"/>
        <w:numPr>
          <w:ilvl w:val="0"/>
          <w:numId w:val="15"/>
        </w:numPr>
        <w:spacing w:line="276" w:lineRule="auto"/>
        <w:ind w:right="113"/>
      </w:pPr>
      <w:r w:rsidRPr="003D3AEB">
        <w:t>разговор;</w:t>
      </w:r>
    </w:p>
    <w:p w:rsidR="003D3AEB" w:rsidRPr="003D3AEB" w:rsidRDefault="003D3AEB" w:rsidP="003D3AEB">
      <w:pPr>
        <w:pStyle w:val="a8"/>
        <w:numPr>
          <w:ilvl w:val="0"/>
          <w:numId w:val="15"/>
        </w:numPr>
        <w:spacing w:line="276" w:lineRule="auto"/>
        <w:ind w:right="113"/>
      </w:pPr>
      <w:r w:rsidRPr="003D3AEB">
        <w:t>игри;</w:t>
      </w:r>
    </w:p>
    <w:p w:rsidR="003D3AEB" w:rsidRPr="003D3AEB" w:rsidRDefault="003D3AEB" w:rsidP="003D3AEB">
      <w:pPr>
        <w:pStyle w:val="a8"/>
        <w:numPr>
          <w:ilvl w:val="0"/>
          <w:numId w:val="15"/>
        </w:numPr>
        <w:spacing w:line="276" w:lineRule="auto"/>
        <w:ind w:right="113"/>
      </w:pPr>
      <w:r w:rsidRPr="003D3AEB">
        <w:t>рисунки;</w:t>
      </w:r>
    </w:p>
    <w:p w:rsidR="003D3AEB" w:rsidRPr="003D3AEB" w:rsidRDefault="003D3AEB" w:rsidP="003D3AEB">
      <w:pPr>
        <w:pStyle w:val="a8"/>
        <w:numPr>
          <w:ilvl w:val="0"/>
          <w:numId w:val="15"/>
        </w:numPr>
        <w:spacing w:line="276" w:lineRule="auto"/>
        <w:ind w:right="113"/>
      </w:pPr>
      <w:r w:rsidRPr="003D3AEB">
        <w:t>поведение.</w:t>
      </w:r>
    </w:p>
    <w:p w:rsidR="003D3AEB" w:rsidRDefault="003D3AEB" w:rsidP="003D3AEB">
      <w:pPr>
        <w:pStyle w:val="a8"/>
        <w:spacing w:line="276" w:lineRule="auto"/>
        <w:ind w:right="113"/>
      </w:pPr>
      <w:r w:rsidRPr="003D3AEB">
        <w:t>Ако дете</w:t>
      </w:r>
      <w:r>
        <w:t xml:space="preserve"> разкрие злоупотреба, има няколко стъпки, които можете да предприемете:</w:t>
      </w:r>
    </w:p>
    <w:p w:rsidR="003D3AEB" w:rsidRDefault="003D3AEB" w:rsidP="003D3AEB">
      <w:pPr>
        <w:pStyle w:val="a8"/>
        <w:numPr>
          <w:ilvl w:val="0"/>
          <w:numId w:val="15"/>
        </w:numPr>
        <w:spacing w:line="276" w:lineRule="auto"/>
        <w:ind w:right="113"/>
      </w:pPr>
      <w:r>
        <w:t>слушайте детето внимателно;</w:t>
      </w:r>
    </w:p>
    <w:p w:rsidR="003D3AEB" w:rsidRDefault="003D3AEB" w:rsidP="003D3AEB">
      <w:pPr>
        <w:pStyle w:val="a8"/>
        <w:numPr>
          <w:ilvl w:val="0"/>
          <w:numId w:val="15"/>
        </w:numPr>
        <w:spacing w:line="276" w:lineRule="auto"/>
        <w:ind w:right="113"/>
      </w:pPr>
      <w:r>
        <w:t>покажете му, че е направило правилното нещо;</w:t>
      </w:r>
    </w:p>
    <w:p w:rsidR="003D3AEB" w:rsidRDefault="003D3AEB" w:rsidP="003D3AEB">
      <w:pPr>
        <w:pStyle w:val="a8"/>
        <w:numPr>
          <w:ilvl w:val="0"/>
          <w:numId w:val="15"/>
        </w:numPr>
        <w:spacing w:line="276" w:lineRule="auto"/>
        <w:ind w:right="113"/>
      </w:pPr>
      <w:r>
        <w:t>уверете го, че не е негова вина;</w:t>
      </w:r>
    </w:p>
    <w:p w:rsidR="003D3AEB" w:rsidRDefault="003D3AEB" w:rsidP="003D3AEB">
      <w:pPr>
        <w:pStyle w:val="a8"/>
        <w:numPr>
          <w:ilvl w:val="0"/>
          <w:numId w:val="15"/>
        </w:numPr>
        <w:spacing w:line="276" w:lineRule="auto"/>
        <w:ind w:right="113"/>
      </w:pPr>
      <w:r>
        <w:t>кажете му, че му вярвате;</w:t>
      </w:r>
    </w:p>
    <w:p w:rsidR="003D3AEB" w:rsidRDefault="003D3AEB" w:rsidP="003D3AEB">
      <w:pPr>
        <w:pStyle w:val="a8"/>
        <w:numPr>
          <w:ilvl w:val="0"/>
          <w:numId w:val="15"/>
        </w:numPr>
        <w:spacing w:line="276" w:lineRule="auto"/>
        <w:ind w:right="113"/>
      </w:pPr>
      <w:r>
        <w:t>не говорете с предполагаемия насилник;</w:t>
      </w:r>
    </w:p>
    <w:p w:rsidR="003D3AEB" w:rsidRDefault="003D3AEB" w:rsidP="003D3AEB">
      <w:pPr>
        <w:pStyle w:val="a8"/>
        <w:numPr>
          <w:ilvl w:val="0"/>
          <w:numId w:val="15"/>
        </w:numPr>
        <w:spacing w:line="276" w:lineRule="auto"/>
        <w:ind w:right="113"/>
      </w:pPr>
      <w:r>
        <w:t>обяснете какво ще направите след това;</w:t>
      </w:r>
    </w:p>
    <w:p w:rsidR="003D3AEB" w:rsidRDefault="003D3AEB" w:rsidP="003D3AEB">
      <w:pPr>
        <w:pStyle w:val="a8"/>
        <w:numPr>
          <w:ilvl w:val="0"/>
          <w:numId w:val="15"/>
        </w:numPr>
        <w:spacing w:line="276" w:lineRule="auto"/>
        <w:ind w:right="113"/>
      </w:pPr>
      <w:r>
        <w:t>не забравяйте съобщаването на злополуката.</w:t>
      </w:r>
    </w:p>
    <w:p w:rsidR="003D3AEB" w:rsidRDefault="003D3AEB" w:rsidP="003D3AEB">
      <w:pPr>
        <w:pStyle w:val="a8"/>
        <w:spacing w:line="276" w:lineRule="auto"/>
        <w:ind w:right="113"/>
      </w:pPr>
      <w:r>
        <w:t>Обратна информация:</w:t>
      </w:r>
    </w:p>
    <w:p w:rsidR="003D3AEB" w:rsidRPr="003D3AEB" w:rsidRDefault="003D3AEB" w:rsidP="003D3AEB">
      <w:pPr>
        <w:pStyle w:val="a8"/>
        <w:numPr>
          <w:ilvl w:val="0"/>
          <w:numId w:val="15"/>
        </w:numPr>
        <w:spacing w:line="276" w:lineRule="auto"/>
        <w:ind w:right="113"/>
      </w:pPr>
      <w:r w:rsidRPr="003D3AEB">
        <w:t>важно е да бъдем винаги честни с детето;</w:t>
      </w:r>
    </w:p>
    <w:p w:rsidR="003D3AEB" w:rsidRDefault="003D3AEB" w:rsidP="003D3AEB">
      <w:pPr>
        <w:pStyle w:val="a8"/>
        <w:numPr>
          <w:ilvl w:val="0"/>
          <w:numId w:val="15"/>
        </w:numPr>
        <w:spacing w:line="276" w:lineRule="auto"/>
        <w:ind w:right="113"/>
      </w:pPr>
      <w:r>
        <w:t>д</w:t>
      </w:r>
      <w:r w:rsidRPr="003D3AEB">
        <w:t>а му покажем, че тази тема не е “табу” и</w:t>
      </w:r>
      <w:r>
        <w:t>,</w:t>
      </w:r>
      <w:r w:rsidRPr="003D3AEB">
        <w:t xml:space="preserve"> че детето може да</w:t>
      </w:r>
      <w:r>
        <w:t xml:space="preserve"> говори за нея, когато е готово;</w:t>
      </w:r>
    </w:p>
    <w:p w:rsidR="003D3AEB" w:rsidRDefault="003D3AEB" w:rsidP="003D3AEB">
      <w:pPr>
        <w:pStyle w:val="a8"/>
        <w:numPr>
          <w:ilvl w:val="0"/>
          <w:numId w:val="15"/>
        </w:numPr>
        <w:spacing w:line="276" w:lineRule="auto"/>
        <w:ind w:right="113"/>
      </w:pPr>
      <w:r>
        <w:t>д</w:t>
      </w:r>
      <w:r w:rsidRPr="003D3AEB">
        <w:t>а му създадем</w:t>
      </w:r>
      <w:r>
        <w:t xml:space="preserve"> усещане за сигурност и доверие;</w:t>
      </w:r>
    </w:p>
    <w:p w:rsidR="003D3AEB" w:rsidRDefault="003D3AEB" w:rsidP="003D3AEB">
      <w:pPr>
        <w:pStyle w:val="a8"/>
        <w:numPr>
          <w:ilvl w:val="0"/>
          <w:numId w:val="15"/>
        </w:numPr>
        <w:spacing w:line="276" w:lineRule="auto"/>
        <w:ind w:right="113"/>
      </w:pPr>
      <w:r>
        <w:t>н</w:t>
      </w:r>
      <w:r w:rsidRPr="003D3AEB">
        <w:t>икога не го “притискаме” да говори, ако то не е потърсило контакт</w:t>
      </w:r>
      <w:r>
        <w:t xml:space="preserve"> само. Трябва да помним</w:t>
      </w:r>
      <w:r w:rsidRPr="003D3AEB">
        <w:t>, че тази тема за децата е свързана с тежки емоционални преживявания, като срам, вина, ярост, чувство за омърсеност, унизение, безпомощност и т.н.</w:t>
      </w:r>
      <w:r>
        <w:t>;</w:t>
      </w:r>
    </w:p>
    <w:p w:rsidR="003D3AEB" w:rsidRPr="003D3AEB" w:rsidRDefault="003D3AEB" w:rsidP="003D3AEB">
      <w:pPr>
        <w:pStyle w:val="a8"/>
        <w:numPr>
          <w:ilvl w:val="0"/>
          <w:numId w:val="15"/>
        </w:numPr>
        <w:spacing w:line="276" w:lineRule="auto"/>
        <w:ind w:right="113"/>
      </w:pPr>
      <w:r>
        <w:t>к</w:t>
      </w:r>
      <w:r w:rsidRPr="003D3AEB">
        <w:t>огато детето е готово потърсете помощ от специалист</w:t>
      </w:r>
      <w:r w:rsidRPr="003D3AEB">
        <w:rPr>
          <w:rFonts w:ascii="Comic Sans MS" w:hAnsi="Comic Sans MS" w:cs="Comic Sans MS"/>
          <w:color w:val="001F5F"/>
        </w:rPr>
        <w:t>.</w:t>
      </w:r>
    </w:p>
    <w:p w:rsidR="003D3AEB" w:rsidRDefault="003D3AEB" w:rsidP="003D3AEB">
      <w:pPr>
        <w:pStyle w:val="a8"/>
        <w:spacing w:line="276" w:lineRule="auto"/>
        <w:ind w:right="113"/>
      </w:pPr>
      <w:r>
        <w:t>Завишен риск от злоупотреба с деца с увреждания:</w:t>
      </w:r>
    </w:p>
    <w:p w:rsidR="003D3AEB" w:rsidRDefault="003D3AEB" w:rsidP="003D3AEB">
      <w:pPr>
        <w:pStyle w:val="a7"/>
        <w:numPr>
          <w:ilvl w:val="0"/>
          <w:numId w:val="15"/>
        </w:numPr>
        <w:autoSpaceDE w:val="0"/>
        <w:autoSpaceDN w:val="0"/>
        <w:adjustRightInd w:val="0"/>
        <w:spacing w:after="284" w:line="276" w:lineRule="auto"/>
        <w:jc w:val="both"/>
        <w:rPr>
          <w:rFonts w:ascii="Times New Roman" w:hAnsi="Times New Roman" w:cs="Times New Roman"/>
          <w:sz w:val="24"/>
          <w:szCs w:val="24"/>
        </w:rPr>
      </w:pPr>
      <w:r>
        <w:rPr>
          <w:rFonts w:ascii="Times New Roman" w:hAnsi="Times New Roman" w:cs="Times New Roman"/>
          <w:sz w:val="24"/>
          <w:szCs w:val="24"/>
        </w:rPr>
        <w:t>д</w:t>
      </w:r>
      <w:r w:rsidRPr="003D3AEB">
        <w:rPr>
          <w:rFonts w:ascii="Times New Roman" w:hAnsi="Times New Roman" w:cs="Times New Roman"/>
          <w:sz w:val="24"/>
          <w:szCs w:val="24"/>
        </w:rPr>
        <w:t>ецата с увреждания имат значително по-голяма вероятност да бъдат малтретирани, отколкото децата без увреждания</w:t>
      </w:r>
      <w:r>
        <w:rPr>
          <w:rFonts w:ascii="Times New Roman" w:hAnsi="Times New Roman" w:cs="Times New Roman"/>
          <w:sz w:val="24"/>
          <w:szCs w:val="24"/>
        </w:rPr>
        <w:t>;</w:t>
      </w:r>
    </w:p>
    <w:p w:rsidR="003D3AEB" w:rsidRDefault="003D3AEB" w:rsidP="003D3AEB">
      <w:pPr>
        <w:pStyle w:val="a7"/>
        <w:numPr>
          <w:ilvl w:val="0"/>
          <w:numId w:val="15"/>
        </w:numPr>
        <w:autoSpaceDE w:val="0"/>
        <w:autoSpaceDN w:val="0"/>
        <w:adjustRightInd w:val="0"/>
        <w:spacing w:after="284" w:line="276" w:lineRule="auto"/>
        <w:jc w:val="both"/>
        <w:rPr>
          <w:rFonts w:ascii="Times New Roman" w:hAnsi="Times New Roman" w:cs="Times New Roman"/>
          <w:sz w:val="24"/>
          <w:szCs w:val="24"/>
        </w:rPr>
      </w:pPr>
      <w:r>
        <w:rPr>
          <w:rFonts w:ascii="Times New Roman" w:hAnsi="Times New Roman" w:cs="Times New Roman"/>
          <w:sz w:val="24"/>
          <w:szCs w:val="24"/>
        </w:rPr>
        <w:t>з</w:t>
      </w:r>
      <w:r w:rsidRPr="003D3AEB">
        <w:rPr>
          <w:rFonts w:ascii="Times New Roman" w:hAnsi="Times New Roman" w:cs="Times New Roman"/>
          <w:sz w:val="24"/>
          <w:szCs w:val="24"/>
        </w:rPr>
        <w:t>лоупотребата често не се признава и не се докладва. Няколко проучвания разкриват доказателства, че насилие не се докладва в Обединеното кралство и други страни (Stalker et al 2010)</w:t>
      </w:r>
      <w:r>
        <w:rPr>
          <w:rFonts w:ascii="Times New Roman" w:hAnsi="Times New Roman" w:cs="Times New Roman"/>
          <w:sz w:val="24"/>
          <w:szCs w:val="24"/>
        </w:rPr>
        <w:t>;</w:t>
      </w:r>
    </w:p>
    <w:p w:rsidR="003D3AEB" w:rsidRDefault="003D3AEB" w:rsidP="003D3AEB">
      <w:pPr>
        <w:pStyle w:val="a7"/>
        <w:numPr>
          <w:ilvl w:val="0"/>
          <w:numId w:val="15"/>
        </w:numPr>
        <w:autoSpaceDE w:val="0"/>
        <w:autoSpaceDN w:val="0"/>
        <w:adjustRightInd w:val="0"/>
        <w:spacing w:after="284" w:line="276" w:lineRule="auto"/>
        <w:jc w:val="both"/>
        <w:rPr>
          <w:rFonts w:ascii="Times New Roman" w:hAnsi="Times New Roman" w:cs="Times New Roman"/>
          <w:sz w:val="24"/>
          <w:szCs w:val="24"/>
        </w:rPr>
      </w:pPr>
      <w:r>
        <w:rPr>
          <w:rFonts w:ascii="Times New Roman" w:hAnsi="Times New Roman" w:cs="Times New Roman"/>
          <w:sz w:val="24"/>
          <w:szCs w:val="24"/>
        </w:rPr>
        <w:t>честотата на злоупотребите е 3-</w:t>
      </w:r>
      <w:r w:rsidRPr="003D3AEB">
        <w:rPr>
          <w:rFonts w:ascii="Times New Roman" w:hAnsi="Times New Roman" w:cs="Times New Roman"/>
          <w:sz w:val="24"/>
          <w:szCs w:val="24"/>
        </w:rPr>
        <w:t>4 пъти по-голяма за децата с увреждания, отколкото за тези без (Sullivan and Knutson, 2000)</w:t>
      </w:r>
      <w:r>
        <w:rPr>
          <w:rFonts w:ascii="Times New Roman" w:hAnsi="Times New Roman" w:cs="Times New Roman"/>
          <w:sz w:val="24"/>
          <w:szCs w:val="24"/>
        </w:rPr>
        <w:t>;</w:t>
      </w:r>
    </w:p>
    <w:p w:rsidR="003D3AEB" w:rsidRPr="003D3AEB" w:rsidRDefault="003D3AEB" w:rsidP="003D3AEB">
      <w:pPr>
        <w:pStyle w:val="a7"/>
        <w:numPr>
          <w:ilvl w:val="0"/>
          <w:numId w:val="15"/>
        </w:numPr>
        <w:autoSpaceDE w:val="0"/>
        <w:autoSpaceDN w:val="0"/>
        <w:adjustRightInd w:val="0"/>
        <w:spacing w:after="284" w:line="276" w:lineRule="auto"/>
        <w:jc w:val="both"/>
        <w:rPr>
          <w:rFonts w:ascii="Times New Roman" w:hAnsi="Times New Roman" w:cs="Times New Roman"/>
          <w:sz w:val="24"/>
          <w:szCs w:val="24"/>
        </w:rPr>
      </w:pPr>
      <w:r>
        <w:rPr>
          <w:rFonts w:ascii="Times New Roman" w:hAnsi="Times New Roman" w:cs="Times New Roman"/>
          <w:sz w:val="24"/>
          <w:szCs w:val="24"/>
        </w:rPr>
        <w:t>д</w:t>
      </w:r>
      <w:r w:rsidRPr="003D3AEB">
        <w:rPr>
          <w:rFonts w:ascii="Times New Roman" w:hAnsi="Times New Roman" w:cs="Times New Roman"/>
          <w:sz w:val="24"/>
          <w:szCs w:val="24"/>
        </w:rPr>
        <w:t>ецата с комуникационни увреждания, или „поведенчески разстройства“, са с 5-7 пъти по-висок риск от злоупотреба</w:t>
      </w:r>
      <w:r>
        <w:rPr>
          <w:rFonts w:ascii="Times New Roman" w:hAnsi="Times New Roman" w:cs="Times New Roman"/>
          <w:sz w:val="24"/>
          <w:szCs w:val="24"/>
        </w:rPr>
        <w:t>.</w:t>
      </w:r>
    </w:p>
    <w:p w:rsidR="003D3AEB" w:rsidRPr="003D3AEB" w:rsidRDefault="003D3AEB" w:rsidP="003D3AEB">
      <w:pPr>
        <w:pStyle w:val="a8"/>
        <w:spacing w:line="276" w:lineRule="auto"/>
        <w:ind w:right="113"/>
      </w:pPr>
    </w:p>
    <w:p w:rsidR="005736E4" w:rsidRDefault="005736E4" w:rsidP="00760F22">
      <w:pPr>
        <w:pStyle w:val="a8"/>
        <w:spacing w:line="276" w:lineRule="auto"/>
        <w:ind w:left="111" w:right="113" w:firstLine="597"/>
      </w:pPr>
    </w:p>
    <w:p w:rsidR="005736E4" w:rsidRDefault="005736E4" w:rsidP="00760F22">
      <w:pPr>
        <w:pStyle w:val="a8"/>
        <w:spacing w:line="276" w:lineRule="auto"/>
        <w:ind w:left="111" w:right="113" w:firstLine="597"/>
      </w:pPr>
    </w:p>
    <w:p w:rsidR="00FD05D0" w:rsidRDefault="00760F22" w:rsidP="00E07B97">
      <w:pPr>
        <w:pStyle w:val="a8"/>
        <w:spacing w:line="276" w:lineRule="auto"/>
        <w:ind w:left="111" w:right="113" w:firstLine="597"/>
      </w:pPr>
      <w:r w:rsidRPr="00004AD9">
        <w:t>Н</w:t>
      </w:r>
      <w:r>
        <w:t xml:space="preserve">астоящият </w:t>
      </w:r>
      <w:r w:rsidRPr="00650D7C">
        <w:t>Ред за</w:t>
      </w:r>
      <w:r>
        <w:t xml:space="preserve"> подаване и приемане на сигнали за дете в риск</w:t>
      </w:r>
      <w:r w:rsidR="00E07B97">
        <w:t xml:space="preserve"> в ДГ</w:t>
      </w:r>
      <w:r w:rsidR="00E07B97">
        <w:rPr>
          <w:lang w:val="en-US"/>
        </w:rPr>
        <w:t xml:space="preserve"> </w:t>
      </w:r>
      <w:r w:rsidR="00E07B97">
        <w:t xml:space="preserve">„Мир“ с </w:t>
      </w:r>
      <w:r w:rsidR="00E07B97">
        <w:lastRenderedPageBreak/>
        <w:t>разновъзрастова група с. Долна Кремена</w:t>
      </w:r>
      <w:r>
        <w:rPr>
          <w:b/>
        </w:rPr>
        <w:t xml:space="preserve"> </w:t>
      </w:r>
      <w:r>
        <w:t xml:space="preserve">е </w:t>
      </w:r>
      <w:r w:rsidRPr="00004AD9">
        <w:t>обсъден и приет на заседание</w:t>
      </w:r>
      <w:r>
        <w:t xml:space="preserve"> на о</w:t>
      </w:r>
      <w:r w:rsidR="00E07B97">
        <w:t xml:space="preserve">бщо събрание с протокол </w:t>
      </w:r>
      <w:r w:rsidR="00C87680">
        <w:t>№ 8/19.03.2025 г.,</w:t>
      </w:r>
      <w:r w:rsidR="00E07B97">
        <w:t xml:space="preserve"> решение № 3</w:t>
      </w:r>
      <w:r w:rsidRPr="00004AD9">
        <w:t xml:space="preserve"> , на заседание на пе</w:t>
      </w:r>
      <w:r>
        <w:t>даг</w:t>
      </w:r>
      <w:r w:rsidR="005736E4">
        <w:t xml:space="preserve">огически съвет с протокол № </w:t>
      </w:r>
      <w:r w:rsidR="00E07B97">
        <w:t>9/18.03.2025 г., решение № 9</w:t>
      </w:r>
      <w:r>
        <w:t>,</w:t>
      </w:r>
      <w:r w:rsidRPr="00004AD9">
        <w:t xml:space="preserve"> на заседание н</w:t>
      </w:r>
      <w:r>
        <w:t>а о</w:t>
      </w:r>
      <w:r w:rsidR="005736E4">
        <w:t xml:space="preserve">бществен съвет с протокол № </w:t>
      </w:r>
      <w:r w:rsidR="00E07B97">
        <w:t xml:space="preserve"> /      </w:t>
      </w:r>
      <w:r>
        <w:t>2025 г. и утвърден</w:t>
      </w:r>
      <w:r w:rsidRPr="00004AD9">
        <w:t xml:space="preserve"> съ</w:t>
      </w:r>
      <w:r>
        <w:t>с заповед на директора</w:t>
      </w:r>
      <w:r w:rsidR="00E07B97">
        <w:t xml:space="preserve"> № 274/21.03.2025г.</w:t>
      </w:r>
    </w:p>
    <w:p w:rsidR="00C87680" w:rsidRDefault="00C87680" w:rsidP="00E07B97">
      <w:pPr>
        <w:pStyle w:val="a8"/>
        <w:spacing w:line="276" w:lineRule="auto"/>
        <w:ind w:left="111" w:right="113" w:firstLine="597"/>
      </w:pPr>
    </w:p>
    <w:p w:rsidR="00C87680" w:rsidRDefault="00C87680" w:rsidP="00E07B97">
      <w:pPr>
        <w:pStyle w:val="a8"/>
        <w:spacing w:line="276" w:lineRule="auto"/>
        <w:ind w:left="111" w:right="113" w:firstLine="597"/>
      </w:pPr>
    </w:p>
    <w:p w:rsidR="00C87680" w:rsidRPr="00C87680" w:rsidRDefault="00C87680" w:rsidP="00C87680">
      <w:pPr>
        <w:tabs>
          <w:tab w:val="left" w:pos="9976"/>
        </w:tabs>
        <w:jc w:val="both"/>
        <w:rPr>
          <w:rFonts w:ascii="Times New Roman" w:hAnsi="Times New Roman" w:cs="Times New Roman"/>
          <w:i/>
          <w:sz w:val="24"/>
        </w:rPr>
      </w:pPr>
      <w:r w:rsidRPr="00C87680">
        <w:rPr>
          <w:rFonts w:ascii="Times New Roman" w:hAnsi="Times New Roman" w:cs="Times New Roman"/>
          <w:i/>
          <w:sz w:val="24"/>
        </w:rPr>
        <w:t>Приложения:</w:t>
      </w:r>
    </w:p>
    <w:p w:rsidR="00C87680" w:rsidRPr="00C87680" w:rsidRDefault="00C87680" w:rsidP="00C87680">
      <w:pPr>
        <w:tabs>
          <w:tab w:val="left" w:pos="9976"/>
        </w:tabs>
        <w:jc w:val="both"/>
        <w:rPr>
          <w:rFonts w:ascii="Times New Roman" w:hAnsi="Times New Roman" w:cs="Times New Roman"/>
          <w:i/>
          <w:sz w:val="24"/>
        </w:rPr>
      </w:pPr>
      <w:r w:rsidRPr="00C87680">
        <w:rPr>
          <w:rFonts w:ascii="Times New Roman" w:hAnsi="Times New Roman" w:cs="Times New Roman"/>
          <w:i/>
          <w:sz w:val="24"/>
        </w:rPr>
        <w:t>1.Формуляр – образец за  предложения, жалби, оплаквания и сигнали.</w:t>
      </w:r>
    </w:p>
    <w:p w:rsidR="00C87680" w:rsidRDefault="00C87680" w:rsidP="00E07B97">
      <w:pPr>
        <w:pStyle w:val="a8"/>
        <w:spacing w:line="276" w:lineRule="auto"/>
        <w:ind w:left="111" w:right="113" w:firstLine="597"/>
        <w:sectPr w:rsidR="00C87680">
          <w:pgSz w:w="11910" w:h="16840"/>
          <w:pgMar w:top="900" w:right="880" w:bottom="280" w:left="880" w:header="708" w:footer="708" w:gutter="0"/>
          <w:cols w:space="708"/>
        </w:sectPr>
      </w:pPr>
    </w:p>
    <w:p w:rsidR="00650D7C" w:rsidRDefault="00650D7C" w:rsidP="00FD05D0">
      <w:pPr>
        <w:tabs>
          <w:tab w:val="left" w:pos="9976"/>
        </w:tabs>
        <w:jc w:val="both"/>
        <w:rPr>
          <w:i/>
          <w:sz w:val="24"/>
        </w:rPr>
      </w:pPr>
      <w:r>
        <w:rPr>
          <w:i/>
          <w:sz w:val="24"/>
        </w:rPr>
        <w:lastRenderedPageBreak/>
        <w:t>Приложения:</w:t>
      </w:r>
    </w:p>
    <w:p w:rsidR="00650D7C" w:rsidRDefault="00650D7C" w:rsidP="00FD05D0">
      <w:pPr>
        <w:tabs>
          <w:tab w:val="left" w:pos="9976"/>
        </w:tabs>
        <w:jc w:val="both"/>
        <w:rPr>
          <w:i/>
          <w:sz w:val="24"/>
        </w:rPr>
      </w:pPr>
      <w:r>
        <w:rPr>
          <w:i/>
          <w:sz w:val="24"/>
        </w:rPr>
        <w:t>1.Формуляр – образец за  предложения, жалби, оплаквания и сигнали.</w:t>
      </w:r>
    </w:p>
    <w:p w:rsidR="007202F5" w:rsidRPr="00004AD9" w:rsidRDefault="007202F5" w:rsidP="00AE1816">
      <w:pPr>
        <w:ind w:left="708"/>
        <w:jc w:val="both"/>
        <w:rPr>
          <w:rFonts w:ascii="Times New Roman" w:hAnsi="Times New Roman" w:cs="Times New Roman"/>
        </w:rPr>
        <w:sectPr w:rsidR="007202F5" w:rsidRPr="00004AD9" w:rsidSect="00100A02">
          <w:headerReference w:type="default" r:id="rId10"/>
          <w:pgSz w:w="11910" w:h="16840" w:code="9"/>
          <w:pgMar w:top="1179" w:right="992" w:bottom="278" w:left="879" w:header="709" w:footer="709" w:gutter="0"/>
          <w:cols w:space="708"/>
        </w:sectPr>
      </w:pPr>
      <w:r w:rsidRPr="00004AD9">
        <w:rPr>
          <w:rFonts w:ascii="Times New Roman" w:hAnsi="Times New Roman" w:cs="Times New Roman"/>
        </w:rPr>
        <w:tab/>
      </w:r>
    </w:p>
    <w:p w:rsidR="00100A02" w:rsidRDefault="00100A02" w:rsidP="002E7111">
      <w:pPr>
        <w:pStyle w:val="a8"/>
        <w:ind w:left="0" w:right="108"/>
        <w:sectPr w:rsidR="00100A02" w:rsidSect="00100A02">
          <w:pgSz w:w="11910" w:h="16840"/>
          <w:pgMar w:top="1179" w:right="992" w:bottom="278" w:left="879" w:header="709" w:footer="709" w:gutter="0"/>
          <w:cols w:space="708"/>
        </w:sectPr>
      </w:pPr>
    </w:p>
    <w:p w:rsidR="00441C86" w:rsidRPr="00236E59" w:rsidRDefault="00441C86" w:rsidP="002B40BB">
      <w:pPr>
        <w:ind w:left="252"/>
        <w:rPr>
          <w:rFonts w:ascii="Times New Roman" w:hAnsi="Times New Roman" w:cs="Times New Roman"/>
          <w:sz w:val="24"/>
          <w:szCs w:val="24"/>
        </w:rPr>
      </w:pPr>
    </w:p>
    <w:sectPr w:rsidR="00441C86" w:rsidRPr="00236E59" w:rsidSect="00100A02">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845" w:rsidRDefault="00EE1845" w:rsidP="00441C86">
      <w:pPr>
        <w:spacing w:after="0" w:line="240" w:lineRule="auto"/>
      </w:pPr>
      <w:r>
        <w:separator/>
      </w:r>
    </w:p>
  </w:endnote>
  <w:endnote w:type="continuationSeparator" w:id="0">
    <w:p w:rsidR="00EE1845" w:rsidRDefault="00EE1845" w:rsidP="00441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CC"/>
    <w:family w:val="script"/>
    <w:pitch w:val="variable"/>
    <w:sig w:usb0="00000687" w:usb1="00000013"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845" w:rsidRDefault="00EE1845" w:rsidP="00441C86">
      <w:pPr>
        <w:spacing w:after="0" w:line="240" w:lineRule="auto"/>
      </w:pPr>
      <w:r>
        <w:separator/>
      </w:r>
    </w:p>
  </w:footnote>
  <w:footnote w:type="continuationSeparator" w:id="0">
    <w:p w:rsidR="00EE1845" w:rsidRDefault="00EE1845" w:rsidP="00441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E59" w:rsidRDefault="00236E59" w:rsidP="00236E59">
    <w:pPr>
      <w:pStyle w:val="a3"/>
      <w:jc w:val="center"/>
    </w:pPr>
    <w:r>
      <w:t>Лого на детската градина</w:t>
    </w:r>
  </w:p>
  <w:p w:rsidR="00236E59" w:rsidRDefault="00236E59">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C86" w:rsidRDefault="00441C86" w:rsidP="00441C86">
    <w:pPr>
      <w:pStyle w:val="a3"/>
      <w:jc w:val="center"/>
    </w:pPr>
    <w:r>
      <w:t>Лого на детската градина</w:t>
    </w:r>
  </w:p>
  <w:p w:rsidR="00441C86" w:rsidRDefault="00441C86">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B24E0"/>
    <w:multiLevelType w:val="hybridMultilevel"/>
    <w:tmpl w:val="B1EA04D4"/>
    <w:lvl w:ilvl="0" w:tplc="95347AD8">
      <w:numFmt w:val="bullet"/>
      <w:lvlText w:val=""/>
      <w:lvlJc w:val="left"/>
      <w:pPr>
        <w:ind w:left="252" w:hanging="490"/>
      </w:pPr>
      <w:rPr>
        <w:rFonts w:ascii="Wingdings" w:eastAsia="Wingdings" w:hAnsi="Wingdings" w:cs="Wingdings" w:hint="default"/>
        <w:w w:val="100"/>
        <w:sz w:val="24"/>
        <w:szCs w:val="24"/>
        <w:lang w:val="bg-BG" w:eastAsia="en-US" w:bidi="ar-SA"/>
      </w:rPr>
    </w:lvl>
    <w:lvl w:ilvl="1" w:tplc="47609FD6">
      <w:numFmt w:val="bullet"/>
      <w:lvlText w:val=""/>
      <w:lvlJc w:val="left"/>
      <w:pPr>
        <w:ind w:left="252" w:hanging="281"/>
      </w:pPr>
      <w:rPr>
        <w:rFonts w:ascii="Wingdings" w:eastAsia="Wingdings" w:hAnsi="Wingdings" w:cs="Wingdings" w:hint="default"/>
        <w:w w:val="100"/>
        <w:sz w:val="24"/>
        <w:szCs w:val="24"/>
        <w:lang w:val="bg-BG" w:eastAsia="en-US" w:bidi="ar-SA"/>
      </w:rPr>
    </w:lvl>
    <w:lvl w:ilvl="2" w:tplc="412EECB2">
      <w:numFmt w:val="bullet"/>
      <w:lvlText w:val="•"/>
      <w:lvlJc w:val="left"/>
      <w:pPr>
        <w:ind w:left="2237" w:hanging="281"/>
      </w:pPr>
      <w:rPr>
        <w:rFonts w:hint="default"/>
        <w:lang w:val="bg-BG" w:eastAsia="en-US" w:bidi="ar-SA"/>
      </w:rPr>
    </w:lvl>
    <w:lvl w:ilvl="3" w:tplc="F52051F6">
      <w:numFmt w:val="bullet"/>
      <w:lvlText w:val="•"/>
      <w:lvlJc w:val="left"/>
      <w:pPr>
        <w:ind w:left="3225" w:hanging="281"/>
      </w:pPr>
      <w:rPr>
        <w:rFonts w:hint="default"/>
        <w:lang w:val="bg-BG" w:eastAsia="en-US" w:bidi="ar-SA"/>
      </w:rPr>
    </w:lvl>
    <w:lvl w:ilvl="4" w:tplc="A156E922">
      <w:numFmt w:val="bullet"/>
      <w:lvlText w:val="•"/>
      <w:lvlJc w:val="left"/>
      <w:pPr>
        <w:ind w:left="4214" w:hanging="281"/>
      </w:pPr>
      <w:rPr>
        <w:rFonts w:hint="default"/>
        <w:lang w:val="bg-BG" w:eastAsia="en-US" w:bidi="ar-SA"/>
      </w:rPr>
    </w:lvl>
    <w:lvl w:ilvl="5" w:tplc="5270ED82">
      <w:numFmt w:val="bullet"/>
      <w:lvlText w:val="•"/>
      <w:lvlJc w:val="left"/>
      <w:pPr>
        <w:ind w:left="5203" w:hanging="281"/>
      </w:pPr>
      <w:rPr>
        <w:rFonts w:hint="default"/>
        <w:lang w:val="bg-BG" w:eastAsia="en-US" w:bidi="ar-SA"/>
      </w:rPr>
    </w:lvl>
    <w:lvl w:ilvl="6" w:tplc="47D641C0">
      <w:numFmt w:val="bullet"/>
      <w:lvlText w:val="•"/>
      <w:lvlJc w:val="left"/>
      <w:pPr>
        <w:ind w:left="6191" w:hanging="281"/>
      </w:pPr>
      <w:rPr>
        <w:rFonts w:hint="default"/>
        <w:lang w:val="bg-BG" w:eastAsia="en-US" w:bidi="ar-SA"/>
      </w:rPr>
    </w:lvl>
    <w:lvl w:ilvl="7" w:tplc="EAD0CE8A">
      <w:numFmt w:val="bullet"/>
      <w:lvlText w:val="•"/>
      <w:lvlJc w:val="left"/>
      <w:pPr>
        <w:ind w:left="7180" w:hanging="281"/>
      </w:pPr>
      <w:rPr>
        <w:rFonts w:hint="default"/>
        <w:lang w:val="bg-BG" w:eastAsia="en-US" w:bidi="ar-SA"/>
      </w:rPr>
    </w:lvl>
    <w:lvl w:ilvl="8" w:tplc="0090FD6E">
      <w:numFmt w:val="bullet"/>
      <w:lvlText w:val="•"/>
      <w:lvlJc w:val="left"/>
      <w:pPr>
        <w:ind w:left="8169" w:hanging="281"/>
      </w:pPr>
      <w:rPr>
        <w:rFonts w:hint="default"/>
        <w:lang w:val="bg-BG" w:eastAsia="en-US" w:bidi="ar-SA"/>
      </w:rPr>
    </w:lvl>
  </w:abstractNum>
  <w:abstractNum w:abstractNumId="1" w15:restartNumberingAfterBreak="0">
    <w:nsid w:val="012A5822"/>
    <w:multiLevelType w:val="hybridMultilevel"/>
    <w:tmpl w:val="F7949284"/>
    <w:lvl w:ilvl="0" w:tplc="4E8222AE">
      <w:start w:val="2"/>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A5B64F1"/>
    <w:multiLevelType w:val="hybridMultilevel"/>
    <w:tmpl w:val="2D7675A4"/>
    <w:lvl w:ilvl="0" w:tplc="956E0E7C">
      <w:start w:val="1"/>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2C7226B"/>
    <w:multiLevelType w:val="hybridMultilevel"/>
    <w:tmpl w:val="2328F94A"/>
    <w:lvl w:ilvl="0" w:tplc="461AA478">
      <w:numFmt w:val="bullet"/>
      <w:lvlText w:val=""/>
      <w:lvlJc w:val="left"/>
      <w:pPr>
        <w:ind w:left="252" w:hanging="281"/>
      </w:pPr>
      <w:rPr>
        <w:rFonts w:ascii="Wingdings" w:eastAsia="Wingdings" w:hAnsi="Wingdings" w:cs="Wingdings" w:hint="default"/>
        <w:w w:val="100"/>
        <w:sz w:val="24"/>
        <w:szCs w:val="24"/>
        <w:lang w:val="bg-BG" w:eastAsia="en-US" w:bidi="ar-SA"/>
      </w:rPr>
    </w:lvl>
    <w:lvl w:ilvl="1" w:tplc="183290DC">
      <w:numFmt w:val="bullet"/>
      <w:lvlText w:val="•"/>
      <w:lvlJc w:val="left"/>
      <w:pPr>
        <w:ind w:left="1248" w:hanging="281"/>
      </w:pPr>
      <w:rPr>
        <w:rFonts w:hint="default"/>
        <w:lang w:val="bg-BG" w:eastAsia="en-US" w:bidi="ar-SA"/>
      </w:rPr>
    </w:lvl>
    <w:lvl w:ilvl="2" w:tplc="E9BA4ABC">
      <w:numFmt w:val="bullet"/>
      <w:lvlText w:val="•"/>
      <w:lvlJc w:val="left"/>
      <w:pPr>
        <w:ind w:left="2237" w:hanging="281"/>
      </w:pPr>
      <w:rPr>
        <w:rFonts w:hint="default"/>
        <w:lang w:val="bg-BG" w:eastAsia="en-US" w:bidi="ar-SA"/>
      </w:rPr>
    </w:lvl>
    <w:lvl w:ilvl="3" w:tplc="783AD310">
      <w:numFmt w:val="bullet"/>
      <w:lvlText w:val="•"/>
      <w:lvlJc w:val="left"/>
      <w:pPr>
        <w:ind w:left="3225" w:hanging="281"/>
      </w:pPr>
      <w:rPr>
        <w:rFonts w:hint="default"/>
        <w:lang w:val="bg-BG" w:eastAsia="en-US" w:bidi="ar-SA"/>
      </w:rPr>
    </w:lvl>
    <w:lvl w:ilvl="4" w:tplc="8D8835E4">
      <w:numFmt w:val="bullet"/>
      <w:lvlText w:val="•"/>
      <w:lvlJc w:val="left"/>
      <w:pPr>
        <w:ind w:left="4214" w:hanging="281"/>
      </w:pPr>
      <w:rPr>
        <w:rFonts w:hint="default"/>
        <w:lang w:val="bg-BG" w:eastAsia="en-US" w:bidi="ar-SA"/>
      </w:rPr>
    </w:lvl>
    <w:lvl w:ilvl="5" w:tplc="D0060916">
      <w:numFmt w:val="bullet"/>
      <w:lvlText w:val="•"/>
      <w:lvlJc w:val="left"/>
      <w:pPr>
        <w:ind w:left="5203" w:hanging="281"/>
      </w:pPr>
      <w:rPr>
        <w:rFonts w:hint="default"/>
        <w:lang w:val="bg-BG" w:eastAsia="en-US" w:bidi="ar-SA"/>
      </w:rPr>
    </w:lvl>
    <w:lvl w:ilvl="6" w:tplc="D2D0EED8">
      <w:numFmt w:val="bullet"/>
      <w:lvlText w:val="•"/>
      <w:lvlJc w:val="left"/>
      <w:pPr>
        <w:ind w:left="6191" w:hanging="281"/>
      </w:pPr>
      <w:rPr>
        <w:rFonts w:hint="default"/>
        <w:lang w:val="bg-BG" w:eastAsia="en-US" w:bidi="ar-SA"/>
      </w:rPr>
    </w:lvl>
    <w:lvl w:ilvl="7" w:tplc="9926C588">
      <w:numFmt w:val="bullet"/>
      <w:lvlText w:val="•"/>
      <w:lvlJc w:val="left"/>
      <w:pPr>
        <w:ind w:left="7180" w:hanging="281"/>
      </w:pPr>
      <w:rPr>
        <w:rFonts w:hint="default"/>
        <w:lang w:val="bg-BG" w:eastAsia="en-US" w:bidi="ar-SA"/>
      </w:rPr>
    </w:lvl>
    <w:lvl w:ilvl="8" w:tplc="7A324D0E">
      <w:numFmt w:val="bullet"/>
      <w:lvlText w:val="•"/>
      <w:lvlJc w:val="left"/>
      <w:pPr>
        <w:ind w:left="8169" w:hanging="281"/>
      </w:pPr>
      <w:rPr>
        <w:rFonts w:hint="default"/>
        <w:lang w:val="bg-BG" w:eastAsia="en-US" w:bidi="ar-SA"/>
      </w:rPr>
    </w:lvl>
  </w:abstractNum>
  <w:abstractNum w:abstractNumId="4" w15:restartNumberingAfterBreak="0">
    <w:nsid w:val="18715458"/>
    <w:multiLevelType w:val="hybridMultilevel"/>
    <w:tmpl w:val="A1AA66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15503C7"/>
    <w:multiLevelType w:val="hybridMultilevel"/>
    <w:tmpl w:val="1610B2D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24C6B5F"/>
    <w:multiLevelType w:val="hybridMultilevel"/>
    <w:tmpl w:val="046CDF58"/>
    <w:lvl w:ilvl="0" w:tplc="F7B46FE2">
      <w:start w:val="1"/>
      <w:numFmt w:val="decimal"/>
      <w:lvlText w:val="%1."/>
      <w:lvlJc w:val="left"/>
      <w:pPr>
        <w:ind w:left="720" w:hanging="360"/>
      </w:pPr>
      <w:rPr>
        <w:rFonts w:ascii="Times New Roman" w:eastAsiaTheme="minorHAnsi" w:hAnsi="Times New Roman"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41FD59C8"/>
    <w:multiLevelType w:val="hybridMultilevel"/>
    <w:tmpl w:val="03821452"/>
    <w:lvl w:ilvl="0" w:tplc="EC44961A">
      <w:start w:val="4"/>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8" w15:restartNumberingAfterBreak="0">
    <w:nsid w:val="458C557D"/>
    <w:multiLevelType w:val="hybridMultilevel"/>
    <w:tmpl w:val="A0C2CFD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49E11302"/>
    <w:multiLevelType w:val="hybridMultilevel"/>
    <w:tmpl w:val="E78A1B5E"/>
    <w:lvl w:ilvl="0" w:tplc="493E3F7A">
      <w:numFmt w:val="bullet"/>
      <w:lvlText w:val=""/>
      <w:lvlJc w:val="left"/>
      <w:pPr>
        <w:ind w:left="961" w:hanging="425"/>
      </w:pPr>
      <w:rPr>
        <w:rFonts w:ascii="Wingdings" w:eastAsia="Wingdings" w:hAnsi="Wingdings" w:cs="Wingdings" w:hint="default"/>
        <w:w w:val="100"/>
        <w:sz w:val="24"/>
        <w:szCs w:val="24"/>
        <w:lang w:val="bg-BG" w:eastAsia="en-US" w:bidi="ar-SA"/>
      </w:rPr>
    </w:lvl>
    <w:lvl w:ilvl="1" w:tplc="A4B2D50E">
      <w:numFmt w:val="bullet"/>
      <w:lvlText w:val=""/>
      <w:lvlJc w:val="left"/>
      <w:pPr>
        <w:ind w:left="252" w:hanging="281"/>
      </w:pPr>
      <w:rPr>
        <w:rFonts w:ascii="Wingdings" w:eastAsia="Wingdings" w:hAnsi="Wingdings" w:cs="Wingdings" w:hint="default"/>
        <w:w w:val="100"/>
        <w:sz w:val="24"/>
        <w:szCs w:val="24"/>
        <w:lang w:val="bg-BG" w:eastAsia="en-US" w:bidi="ar-SA"/>
      </w:rPr>
    </w:lvl>
    <w:lvl w:ilvl="2" w:tplc="0BF296A4">
      <w:numFmt w:val="bullet"/>
      <w:lvlText w:val="•"/>
      <w:lvlJc w:val="left"/>
      <w:pPr>
        <w:ind w:left="1980" w:hanging="281"/>
      </w:pPr>
      <w:rPr>
        <w:rFonts w:hint="default"/>
        <w:lang w:val="bg-BG" w:eastAsia="en-US" w:bidi="ar-SA"/>
      </w:rPr>
    </w:lvl>
    <w:lvl w:ilvl="3" w:tplc="9E78FC48">
      <w:numFmt w:val="bullet"/>
      <w:lvlText w:val="•"/>
      <w:lvlJc w:val="left"/>
      <w:pPr>
        <w:ind w:left="3001" w:hanging="281"/>
      </w:pPr>
      <w:rPr>
        <w:rFonts w:hint="default"/>
        <w:lang w:val="bg-BG" w:eastAsia="en-US" w:bidi="ar-SA"/>
      </w:rPr>
    </w:lvl>
    <w:lvl w:ilvl="4" w:tplc="DA5C8166">
      <w:numFmt w:val="bullet"/>
      <w:lvlText w:val="•"/>
      <w:lvlJc w:val="left"/>
      <w:pPr>
        <w:ind w:left="4022" w:hanging="281"/>
      </w:pPr>
      <w:rPr>
        <w:rFonts w:hint="default"/>
        <w:lang w:val="bg-BG" w:eastAsia="en-US" w:bidi="ar-SA"/>
      </w:rPr>
    </w:lvl>
    <w:lvl w:ilvl="5" w:tplc="85AA557E">
      <w:numFmt w:val="bullet"/>
      <w:lvlText w:val="•"/>
      <w:lvlJc w:val="left"/>
      <w:pPr>
        <w:ind w:left="5042" w:hanging="281"/>
      </w:pPr>
      <w:rPr>
        <w:rFonts w:hint="default"/>
        <w:lang w:val="bg-BG" w:eastAsia="en-US" w:bidi="ar-SA"/>
      </w:rPr>
    </w:lvl>
    <w:lvl w:ilvl="6" w:tplc="4546DC74">
      <w:numFmt w:val="bullet"/>
      <w:lvlText w:val="•"/>
      <w:lvlJc w:val="left"/>
      <w:pPr>
        <w:ind w:left="6063" w:hanging="281"/>
      </w:pPr>
      <w:rPr>
        <w:rFonts w:hint="default"/>
        <w:lang w:val="bg-BG" w:eastAsia="en-US" w:bidi="ar-SA"/>
      </w:rPr>
    </w:lvl>
    <w:lvl w:ilvl="7" w:tplc="0F988B94">
      <w:numFmt w:val="bullet"/>
      <w:lvlText w:val="•"/>
      <w:lvlJc w:val="left"/>
      <w:pPr>
        <w:ind w:left="7084" w:hanging="281"/>
      </w:pPr>
      <w:rPr>
        <w:rFonts w:hint="default"/>
        <w:lang w:val="bg-BG" w:eastAsia="en-US" w:bidi="ar-SA"/>
      </w:rPr>
    </w:lvl>
    <w:lvl w:ilvl="8" w:tplc="4FEA2CE6">
      <w:numFmt w:val="bullet"/>
      <w:lvlText w:val="•"/>
      <w:lvlJc w:val="left"/>
      <w:pPr>
        <w:ind w:left="8104" w:hanging="281"/>
      </w:pPr>
      <w:rPr>
        <w:rFonts w:hint="default"/>
        <w:lang w:val="bg-BG" w:eastAsia="en-US" w:bidi="ar-SA"/>
      </w:rPr>
    </w:lvl>
  </w:abstractNum>
  <w:abstractNum w:abstractNumId="10" w15:restartNumberingAfterBreak="0">
    <w:nsid w:val="54383290"/>
    <w:multiLevelType w:val="hybridMultilevel"/>
    <w:tmpl w:val="A6467BEA"/>
    <w:lvl w:ilvl="0" w:tplc="CB54E902">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26F08CE"/>
    <w:multiLevelType w:val="hybridMultilevel"/>
    <w:tmpl w:val="A0C2CFD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6C271F7"/>
    <w:multiLevelType w:val="hybridMultilevel"/>
    <w:tmpl w:val="9E8CDEC0"/>
    <w:lvl w:ilvl="0" w:tplc="4C44466A">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63F25D0"/>
    <w:multiLevelType w:val="hybridMultilevel"/>
    <w:tmpl w:val="C6FE876C"/>
    <w:lvl w:ilvl="0" w:tplc="B664B696">
      <w:start w:val="1"/>
      <w:numFmt w:val="decimal"/>
      <w:lvlText w:val="%1."/>
      <w:lvlJc w:val="left"/>
      <w:pPr>
        <w:ind w:left="323" w:hanging="181"/>
        <w:jc w:val="left"/>
      </w:pPr>
      <w:rPr>
        <w:rFonts w:ascii="Times New Roman" w:eastAsia="Times New Roman" w:hAnsi="Times New Roman" w:cs="Times New Roman" w:hint="default"/>
        <w:b/>
        <w:bCs/>
        <w:spacing w:val="-1"/>
        <w:w w:val="100"/>
        <w:sz w:val="22"/>
        <w:szCs w:val="22"/>
        <w:lang w:val="bg-BG" w:eastAsia="en-US" w:bidi="ar-SA"/>
      </w:rPr>
    </w:lvl>
    <w:lvl w:ilvl="1" w:tplc="2046A2FA">
      <w:numFmt w:val="bullet"/>
      <w:lvlText w:val="•"/>
      <w:lvlJc w:val="left"/>
      <w:pPr>
        <w:ind w:left="1284" w:hanging="181"/>
      </w:pPr>
      <w:rPr>
        <w:rFonts w:hint="default"/>
        <w:lang w:val="bg-BG" w:eastAsia="en-US" w:bidi="ar-SA"/>
      </w:rPr>
    </w:lvl>
    <w:lvl w:ilvl="2" w:tplc="D70ECD0E">
      <w:numFmt w:val="bullet"/>
      <w:lvlText w:val="•"/>
      <w:lvlJc w:val="left"/>
      <w:pPr>
        <w:ind w:left="2269" w:hanging="181"/>
      </w:pPr>
      <w:rPr>
        <w:rFonts w:hint="default"/>
        <w:lang w:val="bg-BG" w:eastAsia="en-US" w:bidi="ar-SA"/>
      </w:rPr>
    </w:lvl>
    <w:lvl w:ilvl="3" w:tplc="1CF0AE7C">
      <w:numFmt w:val="bullet"/>
      <w:lvlText w:val="•"/>
      <w:lvlJc w:val="left"/>
      <w:pPr>
        <w:ind w:left="3253" w:hanging="181"/>
      </w:pPr>
      <w:rPr>
        <w:rFonts w:hint="default"/>
        <w:lang w:val="bg-BG" w:eastAsia="en-US" w:bidi="ar-SA"/>
      </w:rPr>
    </w:lvl>
    <w:lvl w:ilvl="4" w:tplc="55782E78">
      <w:numFmt w:val="bullet"/>
      <w:lvlText w:val="•"/>
      <w:lvlJc w:val="left"/>
      <w:pPr>
        <w:ind w:left="4238" w:hanging="181"/>
      </w:pPr>
      <w:rPr>
        <w:rFonts w:hint="default"/>
        <w:lang w:val="bg-BG" w:eastAsia="en-US" w:bidi="ar-SA"/>
      </w:rPr>
    </w:lvl>
    <w:lvl w:ilvl="5" w:tplc="39D4C184">
      <w:numFmt w:val="bullet"/>
      <w:lvlText w:val="•"/>
      <w:lvlJc w:val="left"/>
      <w:pPr>
        <w:ind w:left="5223" w:hanging="181"/>
      </w:pPr>
      <w:rPr>
        <w:rFonts w:hint="default"/>
        <w:lang w:val="bg-BG" w:eastAsia="en-US" w:bidi="ar-SA"/>
      </w:rPr>
    </w:lvl>
    <w:lvl w:ilvl="6" w:tplc="814A5B94">
      <w:numFmt w:val="bullet"/>
      <w:lvlText w:val="•"/>
      <w:lvlJc w:val="left"/>
      <w:pPr>
        <w:ind w:left="6207" w:hanging="181"/>
      </w:pPr>
      <w:rPr>
        <w:rFonts w:hint="default"/>
        <w:lang w:val="bg-BG" w:eastAsia="en-US" w:bidi="ar-SA"/>
      </w:rPr>
    </w:lvl>
    <w:lvl w:ilvl="7" w:tplc="8F704FE8">
      <w:numFmt w:val="bullet"/>
      <w:lvlText w:val="•"/>
      <w:lvlJc w:val="left"/>
      <w:pPr>
        <w:ind w:left="7192" w:hanging="181"/>
      </w:pPr>
      <w:rPr>
        <w:rFonts w:hint="default"/>
        <w:lang w:val="bg-BG" w:eastAsia="en-US" w:bidi="ar-SA"/>
      </w:rPr>
    </w:lvl>
    <w:lvl w:ilvl="8" w:tplc="D618ED34">
      <w:numFmt w:val="bullet"/>
      <w:lvlText w:val="•"/>
      <w:lvlJc w:val="left"/>
      <w:pPr>
        <w:ind w:left="8177" w:hanging="181"/>
      </w:pPr>
      <w:rPr>
        <w:rFonts w:hint="default"/>
        <w:lang w:val="bg-BG" w:eastAsia="en-US" w:bidi="ar-SA"/>
      </w:rPr>
    </w:lvl>
  </w:abstractNum>
  <w:abstractNum w:abstractNumId="14" w15:restartNumberingAfterBreak="0">
    <w:nsid w:val="7C745034"/>
    <w:multiLevelType w:val="hybridMultilevel"/>
    <w:tmpl w:val="34BA272E"/>
    <w:lvl w:ilvl="0" w:tplc="6CBE2754">
      <w:start w:val="5"/>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8"/>
  </w:num>
  <w:num w:numId="4">
    <w:abstractNumId w:val="0"/>
  </w:num>
  <w:num w:numId="5">
    <w:abstractNumId w:val="2"/>
  </w:num>
  <w:num w:numId="6">
    <w:abstractNumId w:val="6"/>
  </w:num>
  <w:num w:numId="7">
    <w:abstractNumId w:val="5"/>
  </w:num>
  <w:num w:numId="8">
    <w:abstractNumId w:val="3"/>
  </w:num>
  <w:num w:numId="9">
    <w:abstractNumId w:val="12"/>
  </w:num>
  <w:num w:numId="10">
    <w:abstractNumId w:val="1"/>
  </w:num>
  <w:num w:numId="11">
    <w:abstractNumId w:val="14"/>
  </w:num>
  <w:num w:numId="12">
    <w:abstractNumId w:val="9"/>
  </w:num>
  <w:num w:numId="13">
    <w:abstractNumId w:val="13"/>
  </w:num>
  <w:num w:numId="14">
    <w:abstractNumId w:val="10"/>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C86"/>
    <w:rsid w:val="00004AD9"/>
    <w:rsid w:val="000335D9"/>
    <w:rsid w:val="00037CA4"/>
    <w:rsid w:val="000A2B37"/>
    <w:rsid w:val="000A2DD6"/>
    <w:rsid w:val="000E1E34"/>
    <w:rsid w:val="00100A02"/>
    <w:rsid w:val="001419A8"/>
    <w:rsid w:val="001453B2"/>
    <w:rsid w:val="00170540"/>
    <w:rsid w:val="001952A0"/>
    <w:rsid w:val="001D1746"/>
    <w:rsid w:val="001F1FC6"/>
    <w:rsid w:val="00203B7A"/>
    <w:rsid w:val="00204978"/>
    <w:rsid w:val="00236E59"/>
    <w:rsid w:val="002425E9"/>
    <w:rsid w:val="002A2D50"/>
    <w:rsid w:val="002B40BB"/>
    <w:rsid w:val="002E7111"/>
    <w:rsid w:val="00330DDD"/>
    <w:rsid w:val="0033755A"/>
    <w:rsid w:val="0036043D"/>
    <w:rsid w:val="003C15E4"/>
    <w:rsid w:val="003D3AEB"/>
    <w:rsid w:val="003E5A00"/>
    <w:rsid w:val="00441C86"/>
    <w:rsid w:val="00484900"/>
    <w:rsid w:val="004B1E55"/>
    <w:rsid w:val="005736E4"/>
    <w:rsid w:val="005B1C21"/>
    <w:rsid w:val="005C277A"/>
    <w:rsid w:val="005D43E7"/>
    <w:rsid w:val="005E00E8"/>
    <w:rsid w:val="00650D7C"/>
    <w:rsid w:val="006A3F76"/>
    <w:rsid w:val="006C038A"/>
    <w:rsid w:val="007202F5"/>
    <w:rsid w:val="00760F22"/>
    <w:rsid w:val="007675DC"/>
    <w:rsid w:val="00777E2A"/>
    <w:rsid w:val="007A471E"/>
    <w:rsid w:val="007D2A0B"/>
    <w:rsid w:val="007E69A9"/>
    <w:rsid w:val="007F2C8A"/>
    <w:rsid w:val="007F5ED6"/>
    <w:rsid w:val="00816450"/>
    <w:rsid w:val="0090473E"/>
    <w:rsid w:val="009548AF"/>
    <w:rsid w:val="00971D5A"/>
    <w:rsid w:val="009E7190"/>
    <w:rsid w:val="009F226D"/>
    <w:rsid w:val="00A5700F"/>
    <w:rsid w:val="00A9766B"/>
    <w:rsid w:val="00AE1816"/>
    <w:rsid w:val="00B41E83"/>
    <w:rsid w:val="00B45CC4"/>
    <w:rsid w:val="00B8105D"/>
    <w:rsid w:val="00BA0F41"/>
    <w:rsid w:val="00BE32B6"/>
    <w:rsid w:val="00C31BD7"/>
    <w:rsid w:val="00C46C02"/>
    <w:rsid w:val="00C4766B"/>
    <w:rsid w:val="00C87680"/>
    <w:rsid w:val="00CF5F7B"/>
    <w:rsid w:val="00D66900"/>
    <w:rsid w:val="00E07B97"/>
    <w:rsid w:val="00E241A7"/>
    <w:rsid w:val="00E543FE"/>
    <w:rsid w:val="00EC0CD1"/>
    <w:rsid w:val="00EC10AD"/>
    <w:rsid w:val="00EE1845"/>
    <w:rsid w:val="00EE6468"/>
    <w:rsid w:val="00F00466"/>
    <w:rsid w:val="00F517CE"/>
    <w:rsid w:val="00F525D9"/>
    <w:rsid w:val="00F70851"/>
    <w:rsid w:val="00FC5025"/>
    <w:rsid w:val="00FD05D0"/>
    <w:rsid w:val="00FD372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4E5246"/>
  <w15:chartTrackingRefBased/>
  <w15:docId w15:val="{6950708E-5DA3-4C42-9420-AE104C91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1"/>
    <w:qFormat/>
    <w:rsid w:val="00F525D9"/>
    <w:pPr>
      <w:widowControl w:val="0"/>
      <w:autoSpaceDE w:val="0"/>
      <w:autoSpaceDN w:val="0"/>
      <w:spacing w:after="0" w:line="274" w:lineRule="exact"/>
      <w:ind w:left="291"/>
      <w:jc w:val="both"/>
      <w:outlineLvl w:val="0"/>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1C86"/>
    <w:pPr>
      <w:tabs>
        <w:tab w:val="center" w:pos="4536"/>
        <w:tab w:val="right" w:pos="9072"/>
      </w:tabs>
      <w:spacing w:after="0" w:line="240" w:lineRule="auto"/>
    </w:pPr>
  </w:style>
  <w:style w:type="character" w:customStyle="1" w:styleId="a4">
    <w:name w:val="Горен колонтитул Знак"/>
    <w:basedOn w:val="a0"/>
    <w:link w:val="a3"/>
    <w:uiPriority w:val="99"/>
    <w:rsid w:val="00441C86"/>
  </w:style>
  <w:style w:type="paragraph" w:styleId="a5">
    <w:name w:val="footer"/>
    <w:basedOn w:val="a"/>
    <w:link w:val="a6"/>
    <w:uiPriority w:val="99"/>
    <w:unhideWhenUsed/>
    <w:rsid w:val="00441C86"/>
    <w:pPr>
      <w:tabs>
        <w:tab w:val="center" w:pos="4536"/>
        <w:tab w:val="right" w:pos="9072"/>
      </w:tabs>
      <w:spacing w:after="0" w:line="240" w:lineRule="auto"/>
    </w:pPr>
  </w:style>
  <w:style w:type="character" w:customStyle="1" w:styleId="a6">
    <w:name w:val="Долен колонтитул Знак"/>
    <w:basedOn w:val="a0"/>
    <w:link w:val="a5"/>
    <w:uiPriority w:val="99"/>
    <w:rsid w:val="00441C86"/>
  </w:style>
  <w:style w:type="paragraph" w:styleId="a7">
    <w:name w:val="List Paragraph"/>
    <w:basedOn w:val="a"/>
    <w:uiPriority w:val="1"/>
    <w:qFormat/>
    <w:rsid w:val="00441C86"/>
    <w:pPr>
      <w:ind w:left="720"/>
      <w:contextualSpacing/>
    </w:pPr>
  </w:style>
  <w:style w:type="paragraph" w:styleId="a8">
    <w:name w:val="Body Text"/>
    <w:basedOn w:val="a"/>
    <w:link w:val="a9"/>
    <w:uiPriority w:val="1"/>
    <w:qFormat/>
    <w:rsid w:val="006A3F76"/>
    <w:pPr>
      <w:widowControl w:val="0"/>
      <w:autoSpaceDE w:val="0"/>
      <w:autoSpaceDN w:val="0"/>
      <w:spacing w:after="0" w:line="240" w:lineRule="auto"/>
      <w:ind w:left="252"/>
      <w:jc w:val="both"/>
    </w:pPr>
    <w:rPr>
      <w:rFonts w:ascii="Times New Roman" w:eastAsia="Times New Roman" w:hAnsi="Times New Roman" w:cs="Times New Roman"/>
      <w:sz w:val="24"/>
      <w:szCs w:val="24"/>
    </w:rPr>
  </w:style>
  <w:style w:type="character" w:customStyle="1" w:styleId="a9">
    <w:name w:val="Основен текст Знак"/>
    <w:basedOn w:val="a0"/>
    <w:link w:val="a8"/>
    <w:uiPriority w:val="1"/>
    <w:rsid w:val="006A3F76"/>
    <w:rPr>
      <w:rFonts w:ascii="Times New Roman" w:eastAsia="Times New Roman" w:hAnsi="Times New Roman" w:cs="Times New Roman"/>
      <w:sz w:val="24"/>
      <w:szCs w:val="24"/>
    </w:rPr>
  </w:style>
  <w:style w:type="character" w:customStyle="1" w:styleId="10">
    <w:name w:val="Заглавие 1 Знак"/>
    <w:basedOn w:val="a0"/>
    <w:link w:val="1"/>
    <w:uiPriority w:val="1"/>
    <w:rsid w:val="00F525D9"/>
    <w:rPr>
      <w:rFonts w:ascii="Times New Roman" w:eastAsia="Times New Roman" w:hAnsi="Times New Roman" w:cs="Times New Roman"/>
      <w:b/>
      <w:bCs/>
      <w:sz w:val="24"/>
      <w:szCs w:val="24"/>
    </w:rPr>
  </w:style>
  <w:style w:type="paragraph" w:customStyle="1" w:styleId="Default">
    <w:name w:val="Default"/>
    <w:rsid w:val="00BE32B6"/>
    <w:pPr>
      <w:autoSpaceDE w:val="0"/>
      <w:autoSpaceDN w:val="0"/>
      <w:adjustRightInd w:val="0"/>
      <w:spacing w:after="0" w:line="240" w:lineRule="auto"/>
    </w:pPr>
    <w:rPr>
      <w:rFonts w:ascii="Comic Sans MS" w:hAnsi="Comic Sans MS" w:cs="Comic Sans MS"/>
      <w:color w:val="000000"/>
      <w:sz w:val="24"/>
      <w:szCs w:val="24"/>
    </w:rPr>
  </w:style>
  <w:style w:type="character" w:styleId="aa">
    <w:name w:val="Hyperlink"/>
    <w:semiHidden/>
    <w:unhideWhenUsed/>
    <w:rsid w:val="00100A02"/>
    <w:rPr>
      <w:color w:val="0000FF"/>
      <w:u w:val="single"/>
    </w:rPr>
  </w:style>
  <w:style w:type="paragraph" w:styleId="ab">
    <w:name w:val="Balloon Text"/>
    <w:basedOn w:val="a"/>
    <w:link w:val="ac"/>
    <w:uiPriority w:val="99"/>
    <w:semiHidden/>
    <w:unhideWhenUsed/>
    <w:rsid w:val="005C277A"/>
    <w:pPr>
      <w:spacing w:after="0" w:line="240" w:lineRule="auto"/>
    </w:pPr>
    <w:rPr>
      <w:rFonts w:ascii="Segoe UI" w:hAnsi="Segoe UI" w:cs="Segoe UI"/>
      <w:sz w:val="18"/>
      <w:szCs w:val="18"/>
    </w:rPr>
  </w:style>
  <w:style w:type="character" w:customStyle="1" w:styleId="ac">
    <w:name w:val="Изнесен текст Знак"/>
    <w:basedOn w:val="a0"/>
    <w:link w:val="ab"/>
    <w:uiPriority w:val="99"/>
    <w:semiHidden/>
    <w:rsid w:val="005C27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j0JaYakWzHVCfjx7jZI+Laj1gyVqjge1DAmA89s3gQ4=</DigestValue>
    </Reference>
    <Reference Type="http://www.w3.org/2000/09/xmldsig#Object" URI="#idOfficeObject">
      <DigestMethod Algorithm="http://www.w3.org/2001/04/xmlenc#sha256"/>
      <DigestValue>d9AdAeBxPw6TugdpaxV2Sdv8UMMUR9ubGTyXFXcPuwE=</DigestValue>
    </Reference>
    <Reference Type="http://uri.etsi.org/01903#SignedProperties" URI="#idSignedProperties">
      <Transforms>
        <Transform Algorithm="http://www.w3.org/TR/2001/REC-xml-c14n-20010315"/>
      </Transforms>
      <DigestMethod Algorithm="http://www.w3.org/2001/04/xmlenc#sha256"/>
      <DigestValue>XxGPTkhWTi4RtVEMbdDCINJso9iWTnirY6LBaEHH1Rs=</DigestValue>
    </Reference>
    <Reference Type="http://www.w3.org/2000/09/xmldsig#Object" URI="#idValidSigLnImg">
      <DigestMethod Algorithm="http://www.w3.org/2001/04/xmlenc#sha256"/>
      <DigestValue>O4TPfEnOZoaq8PQ7B5TmaZ1o054B+1vd5ISwfOPiOnU=</DigestValue>
    </Reference>
    <Reference Type="http://www.w3.org/2000/09/xmldsig#Object" URI="#idInvalidSigLnImg">
      <DigestMethod Algorithm="http://www.w3.org/2001/04/xmlenc#sha256"/>
      <DigestValue>LwbAlqr3xMkF4ashtJw/7/NSCJBfGJgjuKFmOGoLg5E=</DigestValue>
    </Reference>
  </SignedInfo>
  <SignatureValue>Jkt+QxEJU3zY+3oxTsYlFS6jFd5vPln+3b52Y3yOLvZJH42+vYJkdGotZ2DxCKWzr8HnxkjC2NR8
AzcaboCw9hXl+xKWoZymXs/xP4gv4Fl/dvlvnpS4X2XxK5PJgPmh2AN3cLN+YnkLnLgZYS1f7TJS
KLHpGxgYt7zRln9/fldqbKgrORwvK6tqfoKaRmm+x6fvWzZu7ehZ/IaTeeDCV/btF/RSsOfsXI2m
CTfUQac7779CPq7qfytC0+Zxz6g0ve2U8dz6Ye02kCa4E1JWxJlIbX45mtNrdZmDZTE7St/GOXmm
b18JFOfSwtbKIOSz3zEHEgc2OSSn2uuB2t0zrg==</SignatureValue>
  <KeyInfo>
    <X509Data>
      <X509Certificate>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Vwn/Kon5d6olkDGMWCGVKP9GpoNFQTk0nWo30OzKW1w=</DigestValue>
      </Reference>
      <Reference URI="/word/document.xml?ContentType=application/vnd.openxmlformats-officedocument.wordprocessingml.document.main+xml">
        <DigestMethod Algorithm="http://www.w3.org/2001/04/xmlenc#sha256"/>
        <DigestValue>FacgLwNtilnXpqion0An4wmZJqgIWGbMkdvSmqTbY3Y=</DigestValue>
      </Reference>
      <Reference URI="/word/endnotes.xml?ContentType=application/vnd.openxmlformats-officedocument.wordprocessingml.endnotes+xml">
        <DigestMethod Algorithm="http://www.w3.org/2001/04/xmlenc#sha256"/>
        <DigestValue>TuKfPVd+Ih2Ysv4zpgPuPGrHUcqhXBCt/+IdXpPQFmQ=</DigestValue>
      </Reference>
      <Reference URI="/word/fontTable.xml?ContentType=application/vnd.openxmlformats-officedocument.wordprocessingml.fontTable+xml">
        <DigestMethod Algorithm="http://www.w3.org/2001/04/xmlenc#sha256"/>
        <DigestValue>MvJyj1KMujJeVR5jDbGW9zO3PCWAS90qgGq3oRpIZPs=</DigestValue>
      </Reference>
      <Reference URI="/word/footnotes.xml?ContentType=application/vnd.openxmlformats-officedocument.wordprocessingml.footnotes+xml">
        <DigestMethod Algorithm="http://www.w3.org/2001/04/xmlenc#sha256"/>
        <DigestValue>rTZI4ouWCbLC/jmQX3oPpe1yg34k27LsAA5AaWBzaN4=</DigestValue>
      </Reference>
      <Reference URI="/word/header1.xml?ContentType=application/vnd.openxmlformats-officedocument.wordprocessingml.header+xml">
        <DigestMethod Algorithm="http://www.w3.org/2001/04/xmlenc#sha256"/>
        <DigestValue>n0SU4wlaqsZo/cMoKa1MZbAigbNC0PVXebtG+zSYPLo=</DigestValue>
      </Reference>
      <Reference URI="/word/header2.xml?ContentType=application/vnd.openxmlformats-officedocument.wordprocessingml.header+xml">
        <DigestMethod Algorithm="http://www.w3.org/2001/04/xmlenc#sha256"/>
        <DigestValue>pJrzZ+98FqBqf+qOYzrA/9oV1Imv3YinBMxZ/eoZCEE=</DigestValue>
      </Reference>
      <Reference URI="/word/media/image1.jpeg?ContentType=image/jpeg">
        <DigestMethod Algorithm="http://www.w3.org/2001/04/xmlenc#sha256"/>
        <DigestValue>eJ9kYstiEhG/CqCVGSMjXgf5a1NqqZru899AbKQNGng=</DigestValue>
      </Reference>
      <Reference URI="/word/media/image2.emf?ContentType=image/x-emf">
        <DigestMethod Algorithm="http://www.w3.org/2001/04/xmlenc#sha256"/>
        <DigestValue>0Vs0CQp6YcpVEeObkS+MUzsRDvbBYDIU6Ky//3l60Xs=</DigestValue>
      </Reference>
      <Reference URI="/word/numbering.xml?ContentType=application/vnd.openxmlformats-officedocument.wordprocessingml.numbering+xml">
        <DigestMethod Algorithm="http://www.w3.org/2001/04/xmlenc#sha256"/>
        <DigestValue>XIxRKCtT7jOEA1rUp9A0JfWPNpz2gRxVaExyhp0/f0A=</DigestValue>
      </Reference>
      <Reference URI="/word/settings.xml?ContentType=application/vnd.openxmlformats-officedocument.wordprocessingml.settings+xml">
        <DigestMethod Algorithm="http://www.w3.org/2001/04/xmlenc#sha256"/>
        <DigestValue>KqNtHEJxsH+ktjt4JzEX3pw0B4/53BahMjAObw//wWo=</DigestValue>
      </Reference>
      <Reference URI="/word/styles.xml?ContentType=application/vnd.openxmlformats-officedocument.wordprocessingml.styles+xml">
        <DigestMethod Algorithm="http://www.w3.org/2001/04/xmlenc#sha256"/>
        <DigestValue>9l0vkAr2apIvUqoLYZRZiTOeya402HwTFrR1EIv9n0g=</DigestValue>
      </Reference>
      <Reference URI="/word/theme/theme1.xml?ContentType=application/vnd.openxmlformats-officedocument.theme+xml">
        <DigestMethod Algorithm="http://www.w3.org/2001/04/xmlenc#sha256"/>
        <DigestValue>RowTuLF4/s+TCr5CR60BmxisjZDYJt02Po1Y39U9kkA=</DigestValue>
      </Reference>
      <Reference URI="/word/webSettings.xml?ContentType=application/vnd.openxmlformats-officedocument.wordprocessingml.webSettings+xml">
        <DigestMethod Algorithm="http://www.w3.org/2001/04/xmlenc#sha256"/>
        <DigestValue>JUcExltPBufU7L/PJENXfnkRkoichYa130L/aDTVcMg=</DigestValue>
      </Reference>
    </Manifest>
    <SignatureProperties>
      <SignatureProperty Id="idSignatureTime" Target="#idPackageSignature">
        <mdssi:SignatureTime xmlns:mdssi="http://schemas.openxmlformats.org/package/2006/digital-signature">
          <mdssi:Format>YYYY-MM-DDThh:mm:ssTZD</mdssi:Format>
          <mdssi:Value>2025-03-28T13:55:28Z</mdssi:Value>
        </mdssi:SignatureTime>
      </SignatureProperty>
    </SignatureProperties>
  </Object>
  <Object Id="idOfficeObject">
    <SignatureProperties>
      <SignatureProperty Id="idOfficeV1Details" Target="#idPackageSignature">
        <SignatureInfoV1 xmlns="http://schemas.microsoft.com/office/2006/digsig">
          <SetupID>{1CE437C9-9D03-47FF-99A4-00710EE5A086}</SetupID>
          <SignatureText> </SignatureText>
          <SignatureImage/>
          <SignatureComments/>
          <WindowsVersion>10.0</WindowsVersion>
          <OfficeVersion>16.0</OfficeVersion>
          <ApplicationVersion>16.0</ApplicationVersion>
          <Monitors>1</Monitors>
          <HorizontalResolution>1920</HorizontalResolution>
          <VerticalResolution>1200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2025-03-28T13:55:28Z</xd:SigningTime>
          <xd:SigningCertificate>
            <xd:Cert>
              <xd:CertDigest>
                <DigestMethod Algorithm="http://www.w3.org/2001/04/xmlenc#sha256"/>
                <DigestValue>OIH4JErg+BcTmjHIvUMzteuE2TFSWBaF6JYP4Stc/4A=</DigestValue>
              </xd:CertDigest>
              <xd:IssuerSerial>
                <X509IssuerName>CN=B-Trust Operational Qualified CA, OU=B-Trust, O=BORICA AD, OID.2.5.4.97=NTRBG-201230426, C=BG</X509IssuerName>
                <X509SerialNumber>2011257883524614446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D8BAACfAAAAAAAAAAAAAABmFgAAMwsAACBFTUYAAAEALBoAAKIAAAAGAAAAAAAAAAAAAAAAAAAAgAcAALAEAABYAQAA1wAAAAAAAAAAAAAAAAAAAMA/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PAAAAAFAAAANAEAABUAAADwAAAABQAAAEU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VVVj0HxAAAABQAAAAwAAABMAAAAAAAAAAAAAAAAAAAA//////////9kAAAAMgA4AC4AMwAuADIAMAAyADU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VVVj0EMAAAAWwAAAAEAAABMAAAABAAAAAsAAAA3AAAAIgAAAFsAAABQAAAAWAAAABUAAAAWAAAADAAAAAAAAAAlAAAADAAAAAIAAAAnAAAAGAAAAAQAAAAAAAAA////AAAAAAAlAAAADAAAAAQAAABMAAAAZAAAAC0AAAAgAAAANAEAAFoAAAAtAAAAIAAAAAgBAAA7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cAAAAYAAAABAAAAAAAAAD///8AAAAAACUAAAAMAAAABAAAAEwAAABkAAAALQAAADsAAAAzAAAAVgAAAC0AAAA7AAAABw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BVVY9BVVWPQS4AAAA7AAAAAQAAAEwAAAAAAAAAAAAAAAAAAAD//////////1AAAAAgAMYsBQAAAEsAAABAAAAAMAAAAAUAAAAgAAAAAQAAAAEAAAAQAAAAAAAAAAAAAABAAQAAoAAAAAAAAAAAAAAAQAEAAKAAAAAlAAAADAAAAAIAAAAnAAAAGAAAAAUAAAAAAAAA////AAAAAAAlAAAADAAAAAUAAABMAAAAZAAAAAAAAABhAAAAPwEAAJsAAAAAAAAAYQAAAEABAAA7AAAAIQDwAAAAAAAAAAAAAACAPwAAAAAAAAAAAACAPwAAAAAAAAAAAAAAAAAAAAAAAAAAAAAAAAAAAAAAAAAAJQAAAAwAAAAAAACAKAAAAAwAAAAFAAAAJwAAABgAAAAFAAAAAAAAAP///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</Object>
  <Object Id="idInvalidSigLnImg">AQAAAGwAAAAAAAAAAAAAAD8BAACfAAAAAAAAAAAAAABmFgAAMwsAACBFTUYAAAEAWB4AAKgAAAAGAAAAAAAAAAAAAAAAAAAAgAcAALAEAABYAQAA1wAAAAAAAAAAAAAAAAAAAMA/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VVVj0ErAAAABQAAABAAAABMAAAAAAAAAAAAAAAAAAAA//////////9sAAAAHQQ1BDIEMAQ7BDgENAQ1BD0EIAA/BD4ENAQ/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VVVj0EMAAAAWwAAAAEAAABMAAAABAAAAAsAAAA3AAAAIgAAAFsAAABQAAAAWAAAABUAAAAWAAAADAAAAAAAAAAlAAAADAAAAAIAAAAnAAAAGAAAAAQAAAAAAAAA////AAAAAAAlAAAADAAAAAQAAABMAAAAZAAAAC0AAAAgAAAANAEAAFoAAAAtAAAAIAAAAAgBAAA7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cAAAAYAAAABAAAAAAAAAD///8AAAAAACUAAAAMAAAABAAAAEwAAABkAAAALQAAADsAAAAzAAAAVgAAAC0AAAA7AAAABw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BVVY9BVVWPQS4AAAA7AAAAAQAAAEwAAAAAAAAAAAAAAAAAAAD//////////1AAAAAgAAAABQAAAEsAAABAAAAAMAAAAAUAAAAgAAAAAQAAAAEAAAAQAAAAAAAAAAAAAABAAQAAoAAAAAAAAAAAAAAAQAEAAKAAAAAlAAAADAAAAAIAAAAnAAAAGAAAAAUAAAAAAAAA////AAAAAAAlAAAADAAAAAUAAABMAAAAZAAAAAAAAABhAAAAPwEAAJsAAAAAAAAAYQAAAEABAAA7AAAAIQDwAAAAAAAAAAAAAACAPwAAAAAAAAAAAACAPwAAAAAAAAAAAAAAAAAAAAAAAAAAAAAAAAAAAAAAAAAAJQAAAAwAAAAAAACAKAAAAAwAAAAFAAAAJwAAABgAAAAFAAAAAAAAAP///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23EEE-0D30-48B8-A762-00FF33C3B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9</Pages>
  <Words>1325</Words>
  <Characters>7558</Characters>
  <Application>Microsoft Office Word</Application>
  <DocSecurity>0</DocSecurity>
  <Lines>62</Lines>
  <Paragraphs>17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Lenovo</cp:lastModifiedBy>
  <cp:revision>33</cp:revision>
  <cp:lastPrinted>2025-03-28T08:26:00Z</cp:lastPrinted>
  <dcterms:created xsi:type="dcterms:W3CDTF">2025-01-19T14:47:00Z</dcterms:created>
  <dcterms:modified xsi:type="dcterms:W3CDTF">2025-03-28T13:55:00Z</dcterms:modified>
</cp:coreProperties>
</file>